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4CC4" w14:textId="77777777" w:rsidR="003E2F0C" w:rsidRDefault="003E2F0C" w:rsidP="003E2F0C">
      <w:pPr>
        <w:pStyle w:val="PlainText"/>
      </w:pPr>
      <w:r>
        <w:t>Sagebrush Federation</w:t>
      </w:r>
    </w:p>
    <w:p w14:paraId="5897B905" w14:textId="77777777" w:rsidR="003E2F0C" w:rsidRDefault="003E2F0C" w:rsidP="003E2F0C">
      <w:pPr>
        <w:pStyle w:val="PlainText"/>
      </w:pPr>
      <w:r>
        <w:t>Fall Meeting</w:t>
      </w:r>
    </w:p>
    <w:p w14:paraId="4FA1C909" w14:textId="77777777" w:rsidR="003E2F0C" w:rsidRDefault="003E2F0C" w:rsidP="003E2F0C">
      <w:pPr>
        <w:pStyle w:val="PlainText"/>
      </w:pPr>
      <w:r>
        <w:t>Saturday, October 27</w:t>
      </w:r>
      <w:r w:rsidRPr="003E2F0C">
        <w:rPr>
          <w:vertAlign w:val="superscript"/>
        </w:rPr>
        <w:t>th</w:t>
      </w:r>
      <w:r>
        <w:t xml:space="preserve"> 2018</w:t>
      </w:r>
      <w:bookmarkStart w:id="0" w:name="_GoBack"/>
      <w:bookmarkEnd w:id="0"/>
    </w:p>
    <w:p w14:paraId="0CAA3E68" w14:textId="77777777" w:rsidR="003E2F0C" w:rsidRDefault="003E2F0C" w:rsidP="003E2F0C">
      <w:pPr>
        <w:pStyle w:val="PlainText"/>
      </w:pPr>
      <w:r>
        <w:t>9:00am</w:t>
      </w:r>
    </w:p>
    <w:p w14:paraId="7A28D0FA" w14:textId="77777777" w:rsidR="003E2F0C" w:rsidRDefault="003E2F0C" w:rsidP="003E2F0C">
      <w:pPr>
        <w:pStyle w:val="PlainText"/>
      </w:pPr>
    </w:p>
    <w:p w14:paraId="0AE605AD" w14:textId="77777777" w:rsidR="003E2F0C" w:rsidRDefault="003E2F0C" w:rsidP="003E2F0C">
      <w:pPr>
        <w:pStyle w:val="PlainText"/>
      </w:pPr>
      <w:r>
        <w:t>Meeting called to order.</w:t>
      </w:r>
    </w:p>
    <w:p w14:paraId="35748541" w14:textId="77777777" w:rsidR="003E2F0C" w:rsidRDefault="003E2F0C" w:rsidP="003E2F0C">
      <w:pPr>
        <w:pStyle w:val="PlainText"/>
      </w:pPr>
      <w:r>
        <w:t xml:space="preserve">Spring 2018 Minutes: Change Diana </w:t>
      </w:r>
      <w:proofErr w:type="spellStart"/>
      <w:r>
        <w:t>Yarden</w:t>
      </w:r>
      <w:proofErr w:type="spellEnd"/>
      <w:r>
        <w:t xml:space="preserve"> to </w:t>
      </w:r>
      <w:proofErr w:type="spellStart"/>
      <w:r>
        <w:t>Yarger</w:t>
      </w:r>
      <w:proofErr w:type="spellEnd"/>
      <w:r>
        <w:t xml:space="preserve">. Motion to approve Stacy, Diana </w:t>
      </w:r>
      <w:proofErr w:type="spellStart"/>
      <w:r>
        <w:t>Stuver</w:t>
      </w:r>
      <w:proofErr w:type="spellEnd"/>
      <w:r>
        <w:t xml:space="preserve"> second. Approved with corrections.</w:t>
      </w:r>
    </w:p>
    <w:p w14:paraId="5228EC6C" w14:textId="77777777" w:rsidR="003E2F0C" w:rsidRDefault="003E2F0C" w:rsidP="003E2F0C">
      <w:pPr>
        <w:pStyle w:val="PlainText"/>
      </w:pPr>
      <w:r>
        <w:t>No additions to the Agenda.</w:t>
      </w:r>
    </w:p>
    <w:p w14:paraId="0702D4F6" w14:textId="77777777" w:rsidR="003E2F0C" w:rsidRDefault="003E2F0C" w:rsidP="003E2F0C">
      <w:pPr>
        <w:pStyle w:val="PlainText"/>
      </w:pPr>
      <w:r>
        <w:t xml:space="preserve">Federation Coordinator's Report: Plan of Service 2018-2019 was accepted by the Library Commission. Amount for 2019 Federation grant is expected to be the same. New style report for FY2019 Expense entering -- changing to statewide report vs individual Federations. Per Capita funding should be reinstated for FY2020 (two year cut). </w:t>
      </w:r>
    </w:p>
    <w:p w14:paraId="12B0A029" w14:textId="77777777" w:rsidR="003E2F0C" w:rsidRDefault="003E2F0C" w:rsidP="003E2F0C">
      <w:pPr>
        <w:pStyle w:val="PlainText"/>
      </w:pPr>
    </w:p>
    <w:p w14:paraId="1CFD009D" w14:textId="77777777" w:rsidR="003E2F0C" w:rsidRDefault="003E2F0C" w:rsidP="003E2F0C">
      <w:pPr>
        <w:pStyle w:val="PlainText"/>
      </w:pPr>
      <w:r>
        <w:t xml:space="preserve">Local Funding Issues: </w:t>
      </w:r>
    </w:p>
    <w:p w14:paraId="310D57F5" w14:textId="77777777" w:rsidR="003E2F0C" w:rsidRDefault="003E2F0C" w:rsidP="003E2F0C">
      <w:pPr>
        <w:pStyle w:val="PlainText"/>
      </w:pPr>
      <w:r>
        <w:t>Examples: County Commissioners cut funding to all departments, with the statement to the library that they should be 100% privately funded. Other libraries "get what they get", be "mindful of spending", same funding as previous years. Some Commissioners go through the budget by line item and discuss it with the Library Board. Some small increases can be attributed to positive programming impacts that were communicated to the Commissioners.</w:t>
      </w:r>
    </w:p>
    <w:p w14:paraId="67F4326F" w14:textId="77777777" w:rsidR="003E2F0C" w:rsidRDefault="003E2F0C" w:rsidP="003E2F0C">
      <w:pPr>
        <w:pStyle w:val="PlainText"/>
      </w:pPr>
      <w:r>
        <w:t xml:space="preserve">Library Boards can use help understanding their role -- but it's been hard to get Board members to attend training. Some Boards attempt to micromanage the library. Some libraries have moved to a Library District funding structure. </w:t>
      </w:r>
    </w:p>
    <w:p w14:paraId="1E3FC3C3" w14:textId="77777777" w:rsidR="003E2F0C" w:rsidRDefault="003E2F0C" w:rsidP="003E2F0C">
      <w:pPr>
        <w:pStyle w:val="PlainText"/>
      </w:pPr>
    </w:p>
    <w:p w14:paraId="0F45D7D9" w14:textId="77777777" w:rsidR="003E2F0C" w:rsidRDefault="003E2F0C" w:rsidP="003E2F0C">
      <w:pPr>
        <w:pStyle w:val="PlainText"/>
      </w:pPr>
      <w:r>
        <w:t>List of small grants that are available in Eastern Montana. Each library will bring in a list of grants they're aware of to the Spring Meeting.</w:t>
      </w:r>
    </w:p>
    <w:p w14:paraId="057668AB" w14:textId="77777777" w:rsidR="003E2F0C" w:rsidRDefault="003E2F0C" w:rsidP="003E2F0C">
      <w:pPr>
        <w:pStyle w:val="PlainText"/>
      </w:pPr>
    </w:p>
    <w:p w14:paraId="2A9A0A84" w14:textId="77777777" w:rsidR="003E2F0C" w:rsidRDefault="003E2F0C" w:rsidP="003E2F0C">
      <w:pPr>
        <w:pStyle w:val="PlainText"/>
      </w:pPr>
      <w:r>
        <w:t>Montana Library Association meeting.</w:t>
      </w:r>
    </w:p>
    <w:p w14:paraId="72922BBD" w14:textId="77777777" w:rsidR="003E2F0C" w:rsidRDefault="003E2F0C" w:rsidP="003E2F0C">
      <w:pPr>
        <w:pStyle w:val="PlainText"/>
      </w:pPr>
      <w:r>
        <w:t>MLA Retreat in Chico, MT.</w:t>
      </w:r>
    </w:p>
    <w:p w14:paraId="6CA4DDEE" w14:textId="77777777" w:rsidR="003E2F0C" w:rsidRDefault="003E2F0C" w:rsidP="003E2F0C">
      <w:pPr>
        <w:pStyle w:val="PlainText"/>
      </w:pPr>
      <w:r>
        <w:t>Fall Training in Billings provided by the State Library.</w:t>
      </w:r>
    </w:p>
    <w:p w14:paraId="0BE2DF70" w14:textId="77777777" w:rsidR="003E2F0C" w:rsidRDefault="003E2F0C" w:rsidP="003E2F0C">
      <w:pPr>
        <w:pStyle w:val="PlainText"/>
      </w:pPr>
    </w:p>
    <w:p w14:paraId="19A2756D" w14:textId="77777777" w:rsidR="003E2F0C" w:rsidRDefault="003E2F0C" w:rsidP="003E2F0C">
      <w:pPr>
        <w:pStyle w:val="PlainText"/>
      </w:pPr>
      <w:r>
        <w:t>Montana Shared Catalog - online meetings work well. The Federation may consider group meeting viewing in Miles City.</w:t>
      </w:r>
    </w:p>
    <w:p w14:paraId="087F90BF" w14:textId="77777777" w:rsidR="003E2F0C" w:rsidRDefault="003E2F0C" w:rsidP="003E2F0C">
      <w:pPr>
        <w:pStyle w:val="PlainText"/>
      </w:pPr>
    </w:p>
    <w:p w14:paraId="20E0A111" w14:textId="77777777" w:rsidR="003E2F0C" w:rsidRDefault="003E2F0C" w:rsidP="003E2F0C">
      <w:pPr>
        <w:pStyle w:val="PlainText"/>
      </w:pPr>
      <w:r>
        <w:t xml:space="preserve">Partners Meeting: We will contact Cara Orban about the new path for the courier regarding Baker pickup/delivery with Glendive. </w:t>
      </w:r>
    </w:p>
    <w:p w14:paraId="648FCD0F" w14:textId="77777777" w:rsidR="003E2F0C" w:rsidRDefault="003E2F0C" w:rsidP="003E2F0C">
      <w:pPr>
        <w:pStyle w:val="PlainText"/>
      </w:pPr>
    </w:p>
    <w:p w14:paraId="7BBAA804" w14:textId="77777777" w:rsidR="003E2F0C" w:rsidRDefault="003E2F0C" w:rsidP="003E2F0C">
      <w:pPr>
        <w:pStyle w:val="PlainText"/>
      </w:pPr>
      <w:r>
        <w:t>Legislative Day February 5th</w:t>
      </w:r>
      <w:proofErr w:type="gramStart"/>
      <w:r>
        <w:t xml:space="preserve"> 2019</w:t>
      </w:r>
      <w:proofErr w:type="gramEnd"/>
      <w:r>
        <w:t xml:space="preserve"> in Helena.</w:t>
      </w:r>
    </w:p>
    <w:p w14:paraId="42CC8D0D" w14:textId="77777777" w:rsidR="003E2F0C" w:rsidRDefault="003E2F0C" w:rsidP="003E2F0C">
      <w:pPr>
        <w:pStyle w:val="PlainText"/>
      </w:pPr>
    </w:p>
    <w:p w14:paraId="3C4BFF45" w14:textId="77777777" w:rsidR="003E2F0C" w:rsidRDefault="003E2F0C" w:rsidP="003E2F0C">
      <w:pPr>
        <w:pStyle w:val="PlainText"/>
      </w:pPr>
      <w:r>
        <w:t>Bylaws Committee: Please discuss changing the proxy form to a designation voting permission form with your library board members.  We hope to vote on this change during the Spring meeting.</w:t>
      </w:r>
    </w:p>
    <w:p w14:paraId="4A8CC1D9" w14:textId="77777777" w:rsidR="003E2F0C" w:rsidRDefault="003E2F0C" w:rsidP="003E2F0C">
      <w:pPr>
        <w:pStyle w:val="PlainText"/>
      </w:pPr>
    </w:p>
    <w:p w14:paraId="14F57C20" w14:textId="77777777" w:rsidR="003E2F0C" w:rsidRDefault="003E2F0C" w:rsidP="003E2F0C">
      <w:pPr>
        <w:pStyle w:val="PlainText"/>
      </w:pPr>
      <w:r>
        <w:t xml:space="preserve">State Library/Library Commission/Tracy Cook: </w:t>
      </w:r>
    </w:p>
    <w:p w14:paraId="28A78662" w14:textId="77777777" w:rsidR="003E2F0C" w:rsidRDefault="003E2F0C" w:rsidP="003E2F0C">
      <w:pPr>
        <w:pStyle w:val="PlainText"/>
      </w:pPr>
      <w:r>
        <w:t xml:space="preserve">Trustee Training: 4 question survey for Trustees on the type of training that they need. The State Library will try to arrange for some in person training and some online training. </w:t>
      </w:r>
    </w:p>
    <w:p w14:paraId="3DDB1E44" w14:textId="77777777" w:rsidR="003E2F0C" w:rsidRDefault="003E2F0C" w:rsidP="003E2F0C">
      <w:pPr>
        <w:pStyle w:val="PlainText"/>
      </w:pPr>
      <w:r>
        <w:t>Cost Share Formulas: task force is looking to simplify cost share formulas across the board. Link to group/meetings:</w:t>
      </w:r>
    </w:p>
    <w:p w14:paraId="1A24E72E" w14:textId="77777777" w:rsidR="003E2F0C" w:rsidRDefault="003E2F0C" w:rsidP="003E2F0C">
      <w:pPr>
        <w:pStyle w:val="PlainText"/>
      </w:pPr>
      <w:r>
        <w:t>Trust for Montana Libraries (Library Strategies company, consulting</w:t>
      </w:r>
    </w:p>
    <w:p w14:paraId="14C58656" w14:textId="77777777" w:rsidR="003E2F0C" w:rsidRDefault="003E2F0C" w:rsidP="003E2F0C">
      <w:pPr>
        <w:pStyle w:val="PlainText"/>
      </w:pPr>
      <w:r>
        <w:lastRenderedPageBreak/>
        <w:t>services) Foundation designed to support different library projects around the state. 501c3 organization, roll out hopefully for January of 2019.</w:t>
      </w:r>
    </w:p>
    <w:p w14:paraId="78BF54AD" w14:textId="77777777" w:rsidR="003E2F0C" w:rsidRDefault="003E2F0C" w:rsidP="003E2F0C">
      <w:pPr>
        <w:pStyle w:val="PlainText"/>
      </w:pPr>
      <w:r>
        <w:t xml:space="preserve">Library challenge -- all employees (trustees, council members) to donate $20 to the new Foundation. </w:t>
      </w:r>
    </w:p>
    <w:p w14:paraId="5F205CF8" w14:textId="77777777" w:rsidR="003E2F0C" w:rsidRDefault="003E2F0C" w:rsidP="003E2F0C">
      <w:pPr>
        <w:pStyle w:val="PlainText"/>
      </w:pPr>
      <w:r>
        <w:t>Library PR: focusing on business and economic development/helping people.</w:t>
      </w:r>
    </w:p>
    <w:p w14:paraId="779B7420" w14:textId="77777777" w:rsidR="003E2F0C" w:rsidRDefault="003E2F0C" w:rsidP="003E2F0C">
      <w:pPr>
        <w:pStyle w:val="PlainText"/>
      </w:pPr>
      <w:r>
        <w:t xml:space="preserve">Library Information power growth videos and materials rolling out soon. </w:t>
      </w:r>
    </w:p>
    <w:p w14:paraId="21C2EE42" w14:textId="77777777" w:rsidR="003E2F0C" w:rsidRDefault="003E2F0C" w:rsidP="003E2F0C">
      <w:pPr>
        <w:pStyle w:val="PlainText"/>
      </w:pPr>
    </w:p>
    <w:p w14:paraId="4E3B0C8D" w14:textId="77777777" w:rsidR="003E2F0C" w:rsidRDefault="003E2F0C" w:rsidP="003E2F0C">
      <w:pPr>
        <w:pStyle w:val="PlainText"/>
      </w:pPr>
      <w:r>
        <w:t xml:space="preserve">Local Legislative Effort: local conversations matter. Get to know your local representatives before they go into the sessions. </w:t>
      </w:r>
    </w:p>
    <w:p w14:paraId="4A5D6E5D" w14:textId="77777777" w:rsidR="003E2F0C" w:rsidRDefault="003E2F0C" w:rsidP="003E2F0C">
      <w:pPr>
        <w:pStyle w:val="PlainText"/>
      </w:pPr>
    </w:p>
    <w:p w14:paraId="7D5FCA43" w14:textId="77777777" w:rsidR="003E2F0C" w:rsidRDefault="003E2F0C" w:rsidP="003E2F0C">
      <w:pPr>
        <w:pStyle w:val="PlainText"/>
      </w:pPr>
      <w:r>
        <w:t xml:space="preserve">Government Affairs Committee of MLA: meeting November 8 and 9 (Nanette Gilbertson, Chairperson). </w:t>
      </w:r>
    </w:p>
    <w:p w14:paraId="5EDF5C6E" w14:textId="77777777" w:rsidR="003E2F0C" w:rsidRDefault="003E2F0C" w:rsidP="003E2F0C">
      <w:pPr>
        <w:pStyle w:val="PlainText"/>
      </w:pPr>
    </w:p>
    <w:p w14:paraId="39E9DDF9" w14:textId="77777777" w:rsidR="003E2F0C" w:rsidRDefault="003E2F0C" w:rsidP="003E2F0C">
      <w:pPr>
        <w:pStyle w:val="PlainText"/>
      </w:pPr>
      <w:r>
        <w:t xml:space="preserve">Kenny lead a discussion about talking with our elected officials. </w:t>
      </w:r>
    </w:p>
    <w:p w14:paraId="5BF57684" w14:textId="77777777" w:rsidR="003E2F0C" w:rsidRDefault="003E2F0C" w:rsidP="003E2F0C">
      <w:pPr>
        <w:pStyle w:val="PlainText"/>
      </w:pPr>
    </w:p>
    <w:p w14:paraId="72D096B8" w14:textId="77777777" w:rsidR="003E2F0C" w:rsidRDefault="003E2F0C" w:rsidP="003E2F0C">
      <w:pPr>
        <w:pStyle w:val="PlainText"/>
      </w:pPr>
      <w:r>
        <w:t>Spring Sagebrush Federation Meeting 2019: Saturday, March 23rd.</w:t>
      </w:r>
    </w:p>
    <w:p w14:paraId="4732F8D8" w14:textId="77777777" w:rsidR="009A125B" w:rsidRDefault="009A125B"/>
    <w:sectPr w:rsidR="009A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0C"/>
    <w:rsid w:val="003E2F0C"/>
    <w:rsid w:val="009A125B"/>
    <w:rsid w:val="00AD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23B4"/>
  <w15:chartTrackingRefBased/>
  <w15:docId w15:val="{CB7E1397-EC28-47D5-99A1-754FE371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E2F0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2F0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Henley, Pam</dc:creator>
  <cp:keywords/>
  <dc:description/>
  <cp:lastModifiedBy>Henley, Pam</cp:lastModifiedBy>
  <cp:revision>1</cp:revision>
  <dcterms:created xsi:type="dcterms:W3CDTF">2019-05-16T16:46:00Z</dcterms:created>
  <dcterms:modified xsi:type="dcterms:W3CDTF">2019-05-16T16:47:00Z</dcterms:modified>
</cp:coreProperties>
</file>