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2F" w:rsidRDefault="000460DF" w:rsidP="00982ABE">
      <w:pPr>
        <w:pStyle w:val="Heading1"/>
      </w:pPr>
      <w:r>
        <w:t xml:space="preserve">Claiming credits in </w:t>
      </w:r>
      <w:proofErr w:type="spellStart"/>
      <w:r>
        <w:t>ASPeN</w:t>
      </w:r>
      <w:proofErr w:type="spellEnd"/>
      <w:r>
        <w:t xml:space="preserve"> </w:t>
      </w:r>
    </w:p>
    <w:p w:rsidR="003B2C27" w:rsidRPr="003B2C27" w:rsidRDefault="003B2C27" w:rsidP="003B2C27">
      <w:bookmarkStart w:id="0" w:name="_GoBack"/>
      <w:bookmarkEnd w:id="0"/>
    </w:p>
    <w:p w:rsidR="000460DF" w:rsidRDefault="000460DF">
      <w:r>
        <w:t xml:space="preserve">To claim your credits toward Montana State Library Certification in </w:t>
      </w:r>
      <w:proofErr w:type="spellStart"/>
      <w:r>
        <w:t>ASPeN</w:t>
      </w:r>
      <w:proofErr w:type="spellEnd"/>
      <w:r>
        <w:t xml:space="preserve">, you must first have a Certification Track participation identified in </w:t>
      </w:r>
      <w:proofErr w:type="spellStart"/>
      <w:r>
        <w:t>ASPeN</w:t>
      </w:r>
      <w:proofErr w:type="spellEnd"/>
      <w:r>
        <w:t xml:space="preserve">.  You may have more than one track simultaneously.  See section #5 for how to select a track to begin.  If you claim credits in </w:t>
      </w:r>
      <w:proofErr w:type="spellStart"/>
      <w:r>
        <w:t>ASPeN</w:t>
      </w:r>
      <w:proofErr w:type="spellEnd"/>
      <w:r>
        <w:t xml:space="preserve"> before you indicate a track, </w:t>
      </w:r>
      <w:proofErr w:type="spellStart"/>
      <w:r>
        <w:t>ASPeN</w:t>
      </w:r>
      <w:proofErr w:type="spellEnd"/>
      <w:r>
        <w:t xml:space="preserve"> will archive that information and post all eligible credits to your track once you have indicated one.  </w:t>
      </w:r>
    </w:p>
    <w:p w:rsidR="000460DF" w:rsidRDefault="000460DF" w:rsidP="00982ABE">
      <w:pPr>
        <w:pStyle w:val="Heading2"/>
      </w:pPr>
      <w:r>
        <w:t xml:space="preserve">Credits earned at events posted to the </w:t>
      </w:r>
      <w:proofErr w:type="spellStart"/>
      <w:r>
        <w:t>ASPeN</w:t>
      </w:r>
      <w:proofErr w:type="spellEnd"/>
      <w:r>
        <w:t xml:space="preserve"> Events Calendar</w:t>
      </w:r>
    </w:p>
    <w:p w:rsidR="000460DF" w:rsidRDefault="000460DF">
      <w:r>
        <w:t xml:space="preserve">Training that is directed at librarians and hosted in Montana either regionally or statewide is posted in the </w:t>
      </w:r>
      <w:proofErr w:type="spellStart"/>
      <w:r>
        <w:t>ASPeN</w:t>
      </w:r>
      <w:proofErr w:type="spellEnd"/>
      <w:r>
        <w:t xml:space="preserve"> Events calendar.  Both live and recorded events are eligible for credit. Some examples of sponsors of this type of training are:</w:t>
      </w:r>
    </w:p>
    <w:p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 xml:space="preserve">Montana State Library </w:t>
      </w:r>
    </w:p>
    <w:p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>Montana Library Association</w:t>
      </w:r>
    </w:p>
    <w:p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>TRAILS consortium</w:t>
      </w:r>
    </w:p>
    <w:p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>Library Federations</w:t>
      </w:r>
    </w:p>
    <w:p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 xml:space="preserve">MSL Vendors </w:t>
      </w:r>
    </w:p>
    <w:p w:rsidR="000460DF" w:rsidRDefault="000460DF" w:rsidP="000460DF">
      <w:pPr>
        <w:pStyle w:val="ListParagraph"/>
        <w:numPr>
          <w:ilvl w:val="0"/>
          <w:numId w:val="2"/>
        </w:numPr>
      </w:pPr>
      <w:r w:rsidRPr="000460DF">
        <w:t>Libraries – system wide or regional</w:t>
      </w:r>
    </w:p>
    <w:p w:rsidR="000460DF" w:rsidRDefault="000460DF" w:rsidP="000460DF">
      <w:r>
        <w:t>T</w:t>
      </w:r>
      <w:r w:rsidR="00D74E1A">
        <w:t xml:space="preserve">hree </w:t>
      </w:r>
      <w:r>
        <w:t>ways to claim your credits for events that are listed on the Events Calendar</w:t>
      </w:r>
      <w:r w:rsidR="00DA27D7">
        <w:t>:</w:t>
      </w:r>
    </w:p>
    <w:p w:rsidR="00DA27D7" w:rsidRDefault="00DA27D7" w:rsidP="000460DF">
      <w:r>
        <w:t xml:space="preserve">Login to </w:t>
      </w:r>
      <w:proofErr w:type="spellStart"/>
      <w:r>
        <w:t>ASPeN</w:t>
      </w:r>
      <w:proofErr w:type="spellEnd"/>
    </w:p>
    <w:p w:rsidR="000460DF" w:rsidRPr="000460DF" w:rsidRDefault="000460DF" w:rsidP="000460DF">
      <w:pPr>
        <w:numPr>
          <w:ilvl w:val="0"/>
          <w:numId w:val="4"/>
        </w:numPr>
      </w:pPr>
      <w:r w:rsidRPr="000460DF">
        <w:t>Register for an event, attend the event, check to be sure your credits are listed</w:t>
      </w:r>
    </w:p>
    <w:p w:rsidR="000460DF" w:rsidRDefault="000460DF" w:rsidP="000460DF">
      <w:pPr>
        <w:numPr>
          <w:ilvl w:val="0"/>
          <w:numId w:val="4"/>
        </w:numPr>
      </w:pPr>
      <w:r w:rsidRPr="000460DF">
        <w:t>View a recording or attend an event that you did not pre-register for;</w:t>
      </w:r>
      <w:r>
        <w:t xml:space="preserve"> </w:t>
      </w:r>
      <w:r w:rsidRPr="000460DF">
        <w:t xml:space="preserve">login later to claim your credit by </w:t>
      </w:r>
      <w:r>
        <w:t xml:space="preserve">searching the events calendar and </w:t>
      </w:r>
      <w:r w:rsidRPr="000460DF">
        <w:t xml:space="preserve">using the </w:t>
      </w:r>
      <w:r>
        <w:t>green “</w:t>
      </w:r>
      <w:r w:rsidRPr="000460DF">
        <w:t>Add CE credit</w:t>
      </w:r>
      <w:r>
        <w:t>”</w:t>
      </w:r>
      <w:r w:rsidRPr="000460DF">
        <w:t xml:space="preserve"> button</w:t>
      </w:r>
      <w:r w:rsidR="00936BD0">
        <w:t>, check to be sure your credits are listed</w:t>
      </w:r>
    </w:p>
    <w:p w:rsidR="00D74E1A" w:rsidRDefault="00D74E1A" w:rsidP="000460DF">
      <w:pPr>
        <w:numPr>
          <w:ilvl w:val="0"/>
          <w:numId w:val="4"/>
        </w:numPr>
      </w:pPr>
      <w:r>
        <w:t>Click on the “Continuing Education” menu option on the right and select from the drop-down menu to claim your credits.  On the next page, be sure to review your record and click “Save</w:t>
      </w:r>
    </w:p>
    <w:p w:rsidR="000460DF" w:rsidRDefault="000460DF" w:rsidP="000460DF"/>
    <w:p w:rsidR="00DA27D7" w:rsidRDefault="00DA27D7" w:rsidP="00982ABE">
      <w:pPr>
        <w:pStyle w:val="Heading2"/>
      </w:pPr>
      <w:r>
        <w:t xml:space="preserve">For events NOT listed on the </w:t>
      </w:r>
      <w:proofErr w:type="spellStart"/>
      <w:r>
        <w:t>ASPeN</w:t>
      </w:r>
      <w:proofErr w:type="spellEnd"/>
      <w:r>
        <w:t xml:space="preserve"> Events calendar</w:t>
      </w:r>
    </w:p>
    <w:p w:rsidR="00DA27D7" w:rsidRDefault="00DA27D7" w:rsidP="000460DF">
      <w:r>
        <w:t>There are lots of training events that take place in Montana and across the globe that are excellent and qualified training for librarians.  Examples include:</w:t>
      </w:r>
    </w:p>
    <w:p w:rsidR="00DA27D7" w:rsidRPr="00DA27D7" w:rsidRDefault="00DA27D7" w:rsidP="00DA27D7">
      <w:pPr>
        <w:pStyle w:val="ListParagraph"/>
        <w:numPr>
          <w:ilvl w:val="0"/>
          <w:numId w:val="5"/>
        </w:numPr>
      </w:pPr>
      <w:r w:rsidRPr="00DA27D7">
        <w:t>Webinars outside of the Montana library community</w:t>
      </w:r>
    </w:p>
    <w:p w:rsidR="00DA27D7" w:rsidRPr="00DA27D7" w:rsidRDefault="00DA27D7" w:rsidP="00DA27D7">
      <w:pPr>
        <w:pStyle w:val="ListParagraph"/>
        <w:numPr>
          <w:ilvl w:val="0"/>
          <w:numId w:val="5"/>
        </w:numPr>
      </w:pPr>
      <w:r w:rsidRPr="00DA27D7">
        <w:t xml:space="preserve">Online courses </w:t>
      </w:r>
    </w:p>
    <w:p w:rsidR="00DA27D7" w:rsidRPr="00DA27D7" w:rsidRDefault="00DA27D7" w:rsidP="00DA27D7">
      <w:pPr>
        <w:pStyle w:val="ListParagraph"/>
        <w:numPr>
          <w:ilvl w:val="0"/>
          <w:numId w:val="5"/>
        </w:numPr>
      </w:pPr>
      <w:r w:rsidRPr="00DA27D7">
        <w:t>Out-of-state conferences</w:t>
      </w:r>
    </w:p>
    <w:p w:rsidR="00DA27D7" w:rsidRDefault="00DA27D7" w:rsidP="00DA27D7">
      <w:pPr>
        <w:pStyle w:val="ListParagraph"/>
        <w:numPr>
          <w:ilvl w:val="0"/>
          <w:numId w:val="5"/>
        </w:numPr>
      </w:pPr>
      <w:r w:rsidRPr="00DA27D7">
        <w:t>Training events at your library only</w:t>
      </w:r>
    </w:p>
    <w:p w:rsidR="00DA27D7" w:rsidRDefault="00DA27D7" w:rsidP="00DA27D7">
      <w:r>
        <w:t xml:space="preserve">To claim credit for these events, login to </w:t>
      </w:r>
      <w:proofErr w:type="spellStart"/>
      <w:r>
        <w:t>ASPeN</w:t>
      </w:r>
      <w:proofErr w:type="spellEnd"/>
      <w:r>
        <w:t>, select the “Continuing Education” menu option on the right in the blue box and follow these steps:</w:t>
      </w:r>
    </w:p>
    <w:p w:rsidR="00DA27D7" w:rsidRDefault="00DA27D7" w:rsidP="00DA27D7">
      <w:pPr>
        <w:pStyle w:val="ListParagraph"/>
        <w:numPr>
          <w:ilvl w:val="0"/>
          <w:numId w:val="6"/>
        </w:numPr>
      </w:pPr>
      <w:r>
        <w:lastRenderedPageBreak/>
        <w:t>Check to be sure the training is not in the drop-down list</w:t>
      </w:r>
    </w:p>
    <w:p w:rsidR="00DA27D7" w:rsidRDefault="00DA27D7" w:rsidP="00DA27D7">
      <w:pPr>
        <w:pStyle w:val="ListParagraph"/>
        <w:numPr>
          <w:ilvl w:val="0"/>
          <w:numId w:val="6"/>
        </w:numPr>
      </w:pPr>
      <w:r>
        <w:t xml:space="preserve">Select the white button with red lettering: “Create New…” </w:t>
      </w:r>
    </w:p>
    <w:p w:rsidR="00DA27D7" w:rsidRDefault="00DA27D7" w:rsidP="00DA27D7">
      <w:pPr>
        <w:pStyle w:val="ListParagraph"/>
        <w:numPr>
          <w:ilvl w:val="0"/>
          <w:numId w:val="6"/>
        </w:numPr>
      </w:pPr>
      <w:r>
        <w:t>Complete all the fields marked with an asterisk and any other fields for which you have the information</w:t>
      </w:r>
    </w:p>
    <w:p w:rsidR="00DA27D7" w:rsidRDefault="00982ABE" w:rsidP="00DA27D7">
      <w:pPr>
        <w:pStyle w:val="ListParagraph"/>
        <w:numPr>
          <w:ilvl w:val="0"/>
          <w:numId w:val="6"/>
        </w:numPr>
      </w:pPr>
      <w:r>
        <w:t xml:space="preserve">Scroll to the bottom, select the correct CE category </w:t>
      </w:r>
    </w:p>
    <w:p w:rsidR="00982ABE" w:rsidRDefault="00982ABE" w:rsidP="00DA27D7">
      <w:pPr>
        <w:pStyle w:val="ListParagraph"/>
        <w:numPr>
          <w:ilvl w:val="0"/>
          <w:numId w:val="6"/>
        </w:numPr>
      </w:pPr>
      <w:r>
        <w:t xml:space="preserve">Click “Save” </w:t>
      </w:r>
    </w:p>
    <w:p w:rsidR="00982ABE" w:rsidRDefault="00982ABE" w:rsidP="00982ABE"/>
    <w:p w:rsidR="00982ABE" w:rsidRDefault="00982ABE" w:rsidP="00982ABE">
      <w:r>
        <w:t xml:space="preserve">If there are errors in your entry, such as the wrong CE category, open a help ticket to correct any errors in your event record.  Include the date and title of the event and the changes that need to be made.  </w:t>
      </w:r>
    </w:p>
    <w:p w:rsidR="00DA27D7" w:rsidRDefault="00DA27D7" w:rsidP="00DA27D7"/>
    <w:sectPr w:rsidR="00DA2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2C48"/>
    <w:multiLevelType w:val="hybridMultilevel"/>
    <w:tmpl w:val="1F2C6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EBE"/>
    <w:multiLevelType w:val="hybridMultilevel"/>
    <w:tmpl w:val="A8A8A9AE"/>
    <w:lvl w:ilvl="0" w:tplc="2094150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61DAE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6687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68BF3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54A3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321E7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ABBE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02B23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A41A5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675209"/>
    <w:multiLevelType w:val="hybridMultilevel"/>
    <w:tmpl w:val="D0BA0F54"/>
    <w:lvl w:ilvl="0" w:tplc="C9C8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76C74"/>
    <w:multiLevelType w:val="hybridMultilevel"/>
    <w:tmpl w:val="D61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A3B52"/>
    <w:multiLevelType w:val="hybridMultilevel"/>
    <w:tmpl w:val="F0CA2850"/>
    <w:lvl w:ilvl="0" w:tplc="C9C8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A1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AC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9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67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C2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27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03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0A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D0061"/>
    <w:multiLevelType w:val="hybridMultilevel"/>
    <w:tmpl w:val="7BD2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DF"/>
    <w:rsid w:val="000460DF"/>
    <w:rsid w:val="003B2C27"/>
    <w:rsid w:val="006E762F"/>
    <w:rsid w:val="00936BD0"/>
    <w:rsid w:val="00982ABE"/>
    <w:rsid w:val="00D35114"/>
    <w:rsid w:val="00D74E1A"/>
    <w:rsid w:val="00DA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8D489"/>
  <w15:chartTrackingRefBased/>
  <w15:docId w15:val="{2A1D3388-EE47-4A57-B5AC-BBFCA23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2A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5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97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9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9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5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44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61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7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0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76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22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Flick</dc:creator>
  <cp:keywords/>
  <dc:description/>
  <cp:lastModifiedBy>Joann Flick</cp:lastModifiedBy>
  <cp:revision>3</cp:revision>
  <dcterms:created xsi:type="dcterms:W3CDTF">2020-12-02T19:29:00Z</dcterms:created>
  <dcterms:modified xsi:type="dcterms:W3CDTF">2020-12-02T21:22:00Z</dcterms:modified>
</cp:coreProperties>
</file>