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89" w:rsidRPr="00DD252E" w:rsidRDefault="000A3989" w:rsidP="000A3989">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bookmarkStart w:id="2" w:name="_GoBack"/>
      <w:bookmarkEnd w:id="2"/>
      <w:r w:rsidRPr="00DD252E">
        <w:rPr>
          <w:rFonts w:ascii="Tahoma" w:hAnsi="Tahoma" w:cs="Tahoma"/>
          <w:noProof/>
          <w:spacing w:val="-140"/>
          <w:sz w:val="16"/>
          <w:szCs w:val="16"/>
        </w:rPr>
        <w:drawing>
          <wp:inline distT="0" distB="0" distL="0" distR="0" wp14:anchorId="360D2BFC" wp14:editId="325D345F">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0A3989" w:rsidRPr="00DD252E" w:rsidRDefault="000A3989" w:rsidP="000A3989">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DD252E" w:rsidRPr="00DD252E" w:rsidRDefault="00DD252E" w:rsidP="000A3989">
      <w:pPr>
        <w:pStyle w:val="Footer"/>
        <w:jc w:val="right"/>
        <w:rPr>
          <w:rFonts w:ascii="Tahoma" w:hAnsi="Tahoma" w:cs="Tahoma"/>
          <w:sz w:val="16"/>
          <w:szCs w:val="16"/>
        </w:rPr>
      </w:pPr>
    </w:p>
    <w:bookmarkEnd w:id="0"/>
    <w:bookmarkEnd w:id="1"/>
    <w:p w:rsidR="0044114F" w:rsidRPr="00DD252E" w:rsidRDefault="0044114F" w:rsidP="0044114F">
      <w:pPr>
        <w:pStyle w:val="Title"/>
        <w:spacing w:line="276" w:lineRule="auto"/>
        <w:rPr>
          <w:rFonts w:ascii="Tahoma" w:hAnsi="Tahoma" w:cs="Tahoma"/>
        </w:rPr>
      </w:pPr>
      <w:r w:rsidRPr="00DD252E">
        <w:rPr>
          <w:rFonts w:ascii="Tahoma" w:hAnsi="Tahoma" w:cs="Tahoma"/>
        </w:rPr>
        <w:t>Montana State Library Commission</w:t>
      </w:r>
    </w:p>
    <w:p w:rsidR="0044114F" w:rsidRPr="00DD252E" w:rsidRDefault="0044114F" w:rsidP="0044114F">
      <w:pPr>
        <w:pStyle w:val="Title"/>
        <w:spacing w:line="276" w:lineRule="auto"/>
        <w:rPr>
          <w:rFonts w:ascii="Tahoma" w:hAnsi="Tahoma" w:cs="Tahoma"/>
        </w:rPr>
      </w:pPr>
      <w:r w:rsidRPr="00DD252E">
        <w:rPr>
          <w:rFonts w:ascii="Tahoma" w:hAnsi="Tahoma" w:cs="Tahoma"/>
        </w:rPr>
        <w:t>Wednesday, February 11, 2015</w:t>
      </w:r>
    </w:p>
    <w:p w:rsidR="0044114F" w:rsidRPr="00DD252E" w:rsidRDefault="0044114F" w:rsidP="0044114F">
      <w:pPr>
        <w:pStyle w:val="Subtitle"/>
        <w:rPr>
          <w:rFonts w:ascii="Tahoma" w:hAnsi="Tahoma" w:cs="Tahoma"/>
          <w:bCs/>
        </w:rPr>
      </w:pPr>
      <w:r w:rsidRPr="00DD252E">
        <w:rPr>
          <w:rFonts w:ascii="Tahoma" w:hAnsi="Tahoma" w:cs="Tahoma"/>
          <w:bCs/>
        </w:rPr>
        <w:t>9:30 a.m.</w:t>
      </w:r>
    </w:p>
    <w:p w:rsidR="0044114F" w:rsidRPr="00DD252E" w:rsidRDefault="0044114F" w:rsidP="0044114F">
      <w:pPr>
        <w:pStyle w:val="Subtitle"/>
        <w:rPr>
          <w:rFonts w:ascii="Tahoma" w:hAnsi="Tahoma" w:cs="Tahoma"/>
          <w:bCs/>
        </w:rPr>
      </w:pPr>
      <w:r w:rsidRPr="00DD252E">
        <w:rPr>
          <w:rFonts w:ascii="Tahoma" w:hAnsi="Tahoma" w:cs="Tahoma"/>
          <w:bCs/>
        </w:rPr>
        <w:t>MSL Grizzly Conference Room</w:t>
      </w:r>
    </w:p>
    <w:p w:rsidR="000A3989" w:rsidRPr="00DD252E" w:rsidRDefault="000A3989" w:rsidP="0044114F">
      <w:pPr>
        <w:pStyle w:val="Subtitle"/>
        <w:rPr>
          <w:rFonts w:ascii="Tahoma" w:hAnsi="Tahoma" w:cs="Tahoma"/>
          <w:bCs/>
        </w:rPr>
      </w:pPr>
      <w:r w:rsidRPr="00DD252E">
        <w:rPr>
          <w:rFonts w:ascii="Tahoma" w:hAnsi="Tahoma" w:cs="Tahoma"/>
          <w:bCs/>
        </w:rPr>
        <w:t>And online via GoToMeeting</w:t>
      </w:r>
    </w:p>
    <w:p w:rsidR="0060253D" w:rsidRPr="00DD252E" w:rsidRDefault="0060253D" w:rsidP="0060253D">
      <w:pPr>
        <w:pStyle w:val="Subtitle"/>
        <w:rPr>
          <w:rFonts w:ascii="Tahoma" w:hAnsi="Tahoma" w:cs="Tahoma"/>
        </w:rPr>
      </w:pPr>
    </w:p>
    <w:p w:rsidR="0060253D" w:rsidRPr="00DD252E" w:rsidRDefault="0060253D" w:rsidP="0060253D">
      <w:pPr>
        <w:pStyle w:val="Heading1"/>
        <w:rPr>
          <w:rFonts w:ascii="Tahoma" w:hAnsi="Tahoma" w:cs="Tahoma"/>
          <w:sz w:val="24"/>
        </w:rPr>
      </w:pPr>
      <w:r w:rsidRPr="00DD252E">
        <w:rPr>
          <w:rFonts w:ascii="Tahoma" w:hAnsi="Tahoma" w:cs="Tahoma"/>
          <w:sz w:val="24"/>
        </w:rPr>
        <w:t xml:space="preserve">AGENDA </w:t>
      </w:r>
    </w:p>
    <w:p w:rsidR="0060253D" w:rsidRPr="00DD252E" w:rsidRDefault="0060253D" w:rsidP="0060253D">
      <w:pPr>
        <w:pStyle w:val="BodyText"/>
        <w:rPr>
          <w:rFonts w:ascii="Tahoma" w:hAnsi="Tahoma" w:cs="Tahoma"/>
          <w:bCs/>
        </w:rPr>
      </w:pPr>
    </w:p>
    <w:p w:rsidR="000A3989" w:rsidRPr="00DD252E" w:rsidRDefault="0060253D" w:rsidP="00F4020A">
      <w:pPr>
        <w:pStyle w:val="BodyText"/>
        <w:spacing w:after="240"/>
        <w:rPr>
          <w:rFonts w:ascii="Tahoma" w:hAnsi="Tahoma" w:cs="Tahoma"/>
        </w:rPr>
      </w:pPr>
      <w:r w:rsidRPr="00DD252E">
        <w:rPr>
          <w:rFonts w:ascii="Tahoma" w:hAnsi="Tahoma" w:cs="Tahoma"/>
        </w:rPr>
        <w:t>The State Library Commission welcomes public comment and the Chair will ask for public comment on agenda items throughout the meeting.</w:t>
      </w:r>
    </w:p>
    <w:p w:rsidR="00DD252E" w:rsidRDefault="000A3989" w:rsidP="000A3989">
      <w:pPr>
        <w:autoSpaceDE w:val="0"/>
        <w:autoSpaceDN w:val="0"/>
        <w:rPr>
          <w:rFonts w:ascii="Tahoma" w:hAnsi="Tahoma" w:cs="Tahoma"/>
        </w:rPr>
      </w:pPr>
      <w:r w:rsidRPr="00DD252E">
        <w:rPr>
          <w:rFonts w:ascii="Tahoma" w:hAnsi="Tahoma" w:cs="Tahoma"/>
        </w:rPr>
        <w:t xml:space="preserve">Members of the public who wish to join the virtual meeting should contact Marlys Stark at </w:t>
      </w:r>
    </w:p>
    <w:p w:rsidR="000A3989" w:rsidRPr="00DD252E" w:rsidRDefault="000A3989" w:rsidP="000A3989">
      <w:pPr>
        <w:autoSpaceDE w:val="0"/>
        <w:autoSpaceDN w:val="0"/>
        <w:rPr>
          <w:rFonts w:ascii="Tahoma" w:hAnsi="Tahoma" w:cs="Tahoma"/>
        </w:rPr>
      </w:pPr>
      <w:r w:rsidRPr="00DD252E">
        <w:rPr>
          <w:rFonts w:ascii="Tahoma" w:hAnsi="Tahoma" w:cs="Tahoma"/>
        </w:rPr>
        <w:t>406-444-3384 by 5:00 pm on Tuesday, February 10, 2015.</w:t>
      </w:r>
    </w:p>
    <w:p w:rsidR="000A3989" w:rsidRPr="00DD252E" w:rsidRDefault="000A3989" w:rsidP="0060253D">
      <w:pPr>
        <w:pStyle w:val="BodyText"/>
        <w:rPr>
          <w:rFonts w:ascii="Tahoma" w:hAnsi="Tahoma" w:cs="Tahoma"/>
        </w:rPr>
      </w:pPr>
    </w:p>
    <w:p w:rsidR="0002723E" w:rsidRPr="00DD252E" w:rsidRDefault="0044114F" w:rsidP="00877CE4">
      <w:pPr>
        <w:tabs>
          <w:tab w:val="left" w:pos="1080"/>
        </w:tabs>
        <w:ind w:left="1080" w:hanging="1080"/>
        <w:rPr>
          <w:rFonts w:ascii="Tahoma" w:hAnsi="Tahoma" w:cs="Tahoma"/>
        </w:rPr>
      </w:pPr>
      <w:r w:rsidRPr="00DD252E">
        <w:rPr>
          <w:rFonts w:ascii="Tahoma" w:hAnsi="Tahoma" w:cs="Tahoma"/>
        </w:rPr>
        <w:t>9:30</w:t>
      </w:r>
      <w:r w:rsidR="00FE052C" w:rsidRPr="00DD252E">
        <w:rPr>
          <w:rFonts w:ascii="Tahoma" w:hAnsi="Tahoma" w:cs="Tahoma"/>
        </w:rPr>
        <w:t xml:space="preserve"> am</w:t>
      </w:r>
      <w:r w:rsidR="0002723E" w:rsidRPr="00DD252E">
        <w:rPr>
          <w:rFonts w:ascii="Tahoma" w:hAnsi="Tahoma" w:cs="Tahoma"/>
        </w:rPr>
        <w:tab/>
      </w:r>
      <w:r w:rsidR="00FE052C" w:rsidRPr="00DD252E">
        <w:rPr>
          <w:rFonts w:ascii="Tahoma" w:hAnsi="Tahoma" w:cs="Tahoma"/>
        </w:rPr>
        <w:t>Call to Order</w:t>
      </w:r>
    </w:p>
    <w:p w:rsidR="00010496" w:rsidRPr="00DD252E" w:rsidRDefault="0002723E" w:rsidP="007076E8">
      <w:pPr>
        <w:pStyle w:val="ListParagraph"/>
        <w:numPr>
          <w:ilvl w:val="2"/>
          <w:numId w:val="10"/>
        </w:numPr>
        <w:tabs>
          <w:tab w:val="left" w:pos="1080"/>
        </w:tabs>
        <w:rPr>
          <w:rFonts w:ascii="Tahoma" w:hAnsi="Tahoma" w:cs="Tahoma"/>
        </w:rPr>
      </w:pPr>
      <w:r w:rsidRPr="00DD252E">
        <w:rPr>
          <w:rFonts w:ascii="Tahoma" w:hAnsi="Tahoma" w:cs="Tahoma"/>
        </w:rPr>
        <w:t>Introductions</w:t>
      </w:r>
    </w:p>
    <w:p w:rsidR="0002723E" w:rsidRPr="00DD252E" w:rsidRDefault="0002723E" w:rsidP="0002723E">
      <w:pPr>
        <w:tabs>
          <w:tab w:val="left" w:pos="1080"/>
        </w:tabs>
        <w:ind w:left="1080" w:hanging="1080"/>
        <w:rPr>
          <w:rFonts w:ascii="Tahoma" w:hAnsi="Tahoma" w:cs="Tahoma"/>
        </w:rPr>
      </w:pPr>
      <w:r w:rsidRPr="00DD252E">
        <w:rPr>
          <w:rFonts w:ascii="Tahoma" w:hAnsi="Tahoma" w:cs="Tahoma"/>
        </w:rPr>
        <w:tab/>
      </w:r>
    </w:p>
    <w:p w:rsidR="00E077CB" w:rsidRPr="00DD252E" w:rsidRDefault="0044114F" w:rsidP="0002723E">
      <w:pPr>
        <w:ind w:left="1080" w:hanging="1080"/>
        <w:rPr>
          <w:rFonts w:ascii="Tahoma" w:hAnsi="Tahoma" w:cs="Tahoma"/>
        </w:rPr>
      </w:pPr>
      <w:r w:rsidRPr="00DD252E">
        <w:rPr>
          <w:rFonts w:ascii="Tahoma" w:hAnsi="Tahoma" w:cs="Tahoma"/>
        </w:rPr>
        <w:tab/>
      </w:r>
      <w:r w:rsidR="00FE052C" w:rsidRPr="00DD252E">
        <w:rPr>
          <w:rFonts w:ascii="Tahoma" w:hAnsi="Tahoma" w:cs="Tahoma"/>
        </w:rPr>
        <w:t>Additions or changes to agenda</w:t>
      </w:r>
    </w:p>
    <w:p w:rsidR="0002723E" w:rsidRPr="00DD252E" w:rsidRDefault="0002723E" w:rsidP="0002723E">
      <w:pPr>
        <w:ind w:left="1080" w:hanging="1080"/>
        <w:rPr>
          <w:rFonts w:ascii="Tahoma" w:hAnsi="Tahoma" w:cs="Tahoma"/>
        </w:rPr>
      </w:pPr>
    </w:p>
    <w:p w:rsidR="00634EB2" w:rsidRPr="00DD252E" w:rsidRDefault="0044114F" w:rsidP="0002723E">
      <w:pPr>
        <w:ind w:left="1080" w:hanging="1080"/>
        <w:rPr>
          <w:rFonts w:ascii="Tahoma" w:hAnsi="Tahoma" w:cs="Tahoma"/>
          <w:b/>
        </w:rPr>
      </w:pPr>
      <w:r w:rsidRPr="00DD252E">
        <w:rPr>
          <w:rFonts w:ascii="Tahoma" w:hAnsi="Tahoma" w:cs="Tahoma"/>
        </w:rPr>
        <w:tab/>
      </w:r>
      <w:r w:rsidR="00FE052C" w:rsidRPr="00DD252E">
        <w:rPr>
          <w:rFonts w:ascii="Tahoma" w:hAnsi="Tahoma" w:cs="Tahoma"/>
        </w:rPr>
        <w:t>Approval</w:t>
      </w:r>
      <w:r w:rsidR="00010496" w:rsidRPr="00DD252E">
        <w:rPr>
          <w:rFonts w:ascii="Tahoma" w:hAnsi="Tahoma" w:cs="Tahoma"/>
        </w:rPr>
        <w:t xml:space="preserve"> of Minutes</w:t>
      </w:r>
      <w:r w:rsidR="0060253D" w:rsidRPr="00DD252E">
        <w:rPr>
          <w:rFonts w:ascii="Tahoma" w:hAnsi="Tahoma" w:cs="Tahoma"/>
        </w:rPr>
        <w:t xml:space="preserve"> </w:t>
      </w:r>
      <w:r w:rsidR="0002723E" w:rsidRPr="00DD252E">
        <w:rPr>
          <w:rFonts w:ascii="Tahoma" w:hAnsi="Tahoma" w:cs="Tahoma"/>
        </w:rPr>
        <w:t>–</w:t>
      </w:r>
      <w:r w:rsidR="0060253D" w:rsidRPr="00DD252E">
        <w:rPr>
          <w:rFonts w:ascii="Tahoma" w:hAnsi="Tahoma" w:cs="Tahoma"/>
        </w:rPr>
        <w:t xml:space="preserve"> </w:t>
      </w:r>
      <w:r w:rsidR="0060253D" w:rsidRPr="00DD252E">
        <w:rPr>
          <w:rFonts w:ascii="Tahoma" w:hAnsi="Tahoma" w:cs="Tahoma"/>
          <w:b/>
        </w:rPr>
        <w:t>Action</w:t>
      </w:r>
    </w:p>
    <w:p w:rsidR="0060253D" w:rsidRDefault="00865034" w:rsidP="00E446AB">
      <w:pPr>
        <w:numPr>
          <w:ilvl w:val="0"/>
          <w:numId w:val="4"/>
        </w:numPr>
        <w:rPr>
          <w:rFonts w:ascii="Tahoma" w:hAnsi="Tahoma" w:cs="Tahoma"/>
        </w:rPr>
      </w:pPr>
      <w:hyperlink r:id="rId10" w:history="1">
        <w:r w:rsidR="00E446AB">
          <w:rPr>
            <w:rStyle w:val="Hyperlink"/>
            <w:rFonts w:ascii="Tahoma" w:hAnsi="Tahoma" w:cs="Tahoma"/>
          </w:rPr>
          <w:t>December 10, 2014 draft</w:t>
        </w:r>
      </w:hyperlink>
    </w:p>
    <w:p w:rsidR="00E446AB" w:rsidRPr="00DD252E" w:rsidRDefault="00865034" w:rsidP="00E446AB">
      <w:pPr>
        <w:numPr>
          <w:ilvl w:val="0"/>
          <w:numId w:val="4"/>
        </w:numPr>
        <w:rPr>
          <w:rFonts w:ascii="Tahoma" w:hAnsi="Tahoma" w:cs="Tahoma"/>
        </w:rPr>
      </w:pPr>
      <w:hyperlink r:id="rId11" w:history="1">
        <w:r w:rsidR="00E446AB">
          <w:rPr>
            <w:rStyle w:val="Hyperlink"/>
            <w:rFonts w:ascii="Tahoma" w:hAnsi="Tahoma" w:cs="Tahoma"/>
          </w:rPr>
          <w:t>October 8, 2014 final</w:t>
        </w:r>
      </w:hyperlink>
      <w:r w:rsidR="00E446AB">
        <w:rPr>
          <w:rFonts w:ascii="Tahoma" w:hAnsi="Tahoma" w:cs="Tahoma"/>
        </w:rPr>
        <w:t xml:space="preserve"> </w:t>
      </w:r>
    </w:p>
    <w:p w:rsidR="0060253D" w:rsidRPr="00DD252E" w:rsidRDefault="0060253D" w:rsidP="0002723E">
      <w:pPr>
        <w:ind w:left="1080" w:hanging="1080"/>
        <w:rPr>
          <w:rFonts w:ascii="Tahoma" w:hAnsi="Tahoma" w:cs="Tahoma"/>
        </w:rPr>
      </w:pPr>
    </w:p>
    <w:p w:rsidR="00A433E0" w:rsidRDefault="0002723E" w:rsidP="0002723E">
      <w:pPr>
        <w:tabs>
          <w:tab w:val="left" w:pos="1080"/>
        </w:tabs>
        <w:ind w:left="1080" w:hanging="1080"/>
        <w:rPr>
          <w:rFonts w:ascii="Tahoma" w:hAnsi="Tahoma" w:cs="Tahoma"/>
        </w:rPr>
      </w:pPr>
      <w:r w:rsidRPr="00DD252E">
        <w:rPr>
          <w:rFonts w:ascii="Tahoma" w:hAnsi="Tahoma" w:cs="Tahoma"/>
        </w:rPr>
        <w:tab/>
      </w:r>
      <w:r w:rsidR="00A433E0" w:rsidRPr="00DD252E">
        <w:rPr>
          <w:rFonts w:ascii="Tahoma" w:hAnsi="Tahoma" w:cs="Tahoma"/>
        </w:rPr>
        <w:t xml:space="preserve">State Library’s report – </w:t>
      </w:r>
      <w:r w:rsidR="0060253D" w:rsidRPr="00DD252E">
        <w:rPr>
          <w:rFonts w:ascii="Tahoma" w:hAnsi="Tahoma" w:cs="Tahoma"/>
        </w:rPr>
        <w:t>Stapp</w:t>
      </w:r>
    </w:p>
    <w:p w:rsidR="00E446AB" w:rsidRDefault="00865034" w:rsidP="007F20BA">
      <w:pPr>
        <w:pStyle w:val="ListParagraph"/>
        <w:numPr>
          <w:ilvl w:val="0"/>
          <w:numId w:val="11"/>
        </w:numPr>
        <w:tabs>
          <w:tab w:val="left" w:pos="1080"/>
        </w:tabs>
        <w:ind w:left="2160"/>
        <w:rPr>
          <w:rFonts w:ascii="Tahoma" w:hAnsi="Tahoma" w:cs="Tahoma"/>
        </w:rPr>
      </w:pPr>
      <w:hyperlink r:id="rId12" w:history="1">
        <w:r w:rsidR="00E446AB">
          <w:rPr>
            <w:rStyle w:val="Hyperlink"/>
            <w:rFonts w:ascii="Tahoma" w:hAnsi="Tahoma" w:cs="Tahoma"/>
          </w:rPr>
          <w:t>State Librarian's Report</w:t>
        </w:r>
      </w:hyperlink>
    </w:p>
    <w:p w:rsidR="00E446AB" w:rsidRDefault="00865034" w:rsidP="007F20BA">
      <w:pPr>
        <w:pStyle w:val="ListParagraph"/>
        <w:numPr>
          <w:ilvl w:val="0"/>
          <w:numId w:val="11"/>
        </w:numPr>
        <w:tabs>
          <w:tab w:val="left" w:pos="1080"/>
        </w:tabs>
        <w:ind w:left="2160"/>
        <w:rPr>
          <w:rFonts w:ascii="Tahoma" w:hAnsi="Tahoma" w:cs="Tahoma"/>
        </w:rPr>
      </w:pPr>
      <w:hyperlink r:id="rId13" w:history="1">
        <w:r w:rsidR="00E446AB">
          <w:rPr>
            <w:rStyle w:val="Hyperlink"/>
            <w:rFonts w:ascii="Tahoma" w:hAnsi="Tahoma" w:cs="Tahoma"/>
          </w:rPr>
          <w:t>TBL Report</w:t>
        </w:r>
      </w:hyperlink>
    </w:p>
    <w:p w:rsidR="00E446AB" w:rsidRDefault="00865034" w:rsidP="007F20BA">
      <w:pPr>
        <w:pStyle w:val="ListParagraph"/>
        <w:numPr>
          <w:ilvl w:val="0"/>
          <w:numId w:val="11"/>
        </w:numPr>
        <w:tabs>
          <w:tab w:val="left" w:pos="1080"/>
        </w:tabs>
        <w:ind w:left="2160"/>
        <w:rPr>
          <w:rFonts w:ascii="Tahoma" w:hAnsi="Tahoma" w:cs="Tahoma"/>
        </w:rPr>
      </w:pPr>
      <w:hyperlink r:id="rId14" w:history="1">
        <w:r w:rsidR="00E446AB">
          <w:rPr>
            <w:rStyle w:val="Hyperlink"/>
            <w:rFonts w:ascii="Tahoma" w:hAnsi="Tahoma" w:cs="Tahoma"/>
          </w:rPr>
          <w:t>SLR Report</w:t>
        </w:r>
      </w:hyperlink>
    </w:p>
    <w:p w:rsidR="00E446AB" w:rsidRPr="00E446AB" w:rsidRDefault="00865034" w:rsidP="007F20BA">
      <w:pPr>
        <w:pStyle w:val="ListParagraph"/>
        <w:numPr>
          <w:ilvl w:val="0"/>
          <w:numId w:val="11"/>
        </w:numPr>
        <w:tabs>
          <w:tab w:val="left" w:pos="1080"/>
        </w:tabs>
        <w:ind w:left="2160"/>
        <w:rPr>
          <w:rFonts w:ascii="Tahoma" w:hAnsi="Tahoma" w:cs="Tahoma"/>
        </w:rPr>
      </w:pPr>
      <w:hyperlink r:id="rId15" w:history="1">
        <w:r w:rsidR="00E446AB">
          <w:rPr>
            <w:rStyle w:val="Hyperlink"/>
            <w:rFonts w:ascii="Tahoma" w:hAnsi="Tahoma" w:cs="Tahoma"/>
          </w:rPr>
          <w:t>NHP Report</w:t>
        </w:r>
      </w:hyperlink>
      <w:r w:rsidR="00E446AB">
        <w:rPr>
          <w:rFonts w:ascii="Tahoma" w:hAnsi="Tahoma" w:cs="Tahoma"/>
        </w:rPr>
        <w:t xml:space="preserve"> </w:t>
      </w:r>
    </w:p>
    <w:p w:rsidR="00E446AB" w:rsidRDefault="00865034" w:rsidP="007F20BA">
      <w:pPr>
        <w:pStyle w:val="ListParagraph"/>
        <w:numPr>
          <w:ilvl w:val="0"/>
          <w:numId w:val="11"/>
        </w:numPr>
        <w:ind w:left="2160"/>
        <w:rPr>
          <w:rFonts w:ascii="Tahoma" w:hAnsi="Tahoma" w:cs="Tahoma"/>
        </w:rPr>
      </w:pPr>
      <w:hyperlink r:id="rId16" w:history="1">
        <w:r w:rsidR="00E446AB">
          <w:rPr>
            <w:rStyle w:val="Hyperlink"/>
            <w:rFonts w:ascii="Tahoma" w:hAnsi="Tahoma" w:cs="Tahoma"/>
          </w:rPr>
          <w:t>Marketing Report</w:t>
        </w:r>
      </w:hyperlink>
    </w:p>
    <w:p w:rsidR="00E446AB" w:rsidRDefault="00865034" w:rsidP="007F20BA">
      <w:pPr>
        <w:pStyle w:val="ListParagraph"/>
        <w:numPr>
          <w:ilvl w:val="0"/>
          <w:numId w:val="11"/>
        </w:numPr>
        <w:tabs>
          <w:tab w:val="left" w:pos="1080"/>
        </w:tabs>
        <w:ind w:left="2160"/>
        <w:rPr>
          <w:rFonts w:ascii="Tahoma" w:hAnsi="Tahoma" w:cs="Tahoma"/>
        </w:rPr>
      </w:pPr>
      <w:hyperlink r:id="rId17" w:history="1">
        <w:r w:rsidR="00E446AB">
          <w:rPr>
            <w:rStyle w:val="Hyperlink"/>
            <w:rFonts w:ascii="Tahoma" w:hAnsi="Tahoma" w:cs="Tahoma"/>
          </w:rPr>
          <w:t>LIS Report</w:t>
        </w:r>
      </w:hyperlink>
    </w:p>
    <w:p w:rsidR="00E446AB" w:rsidRDefault="00865034" w:rsidP="007F20BA">
      <w:pPr>
        <w:pStyle w:val="ListParagraph"/>
        <w:numPr>
          <w:ilvl w:val="0"/>
          <w:numId w:val="11"/>
        </w:numPr>
        <w:tabs>
          <w:tab w:val="left" w:pos="1080"/>
        </w:tabs>
        <w:ind w:left="2160"/>
        <w:rPr>
          <w:rFonts w:ascii="Tahoma" w:hAnsi="Tahoma" w:cs="Tahoma"/>
        </w:rPr>
      </w:pPr>
      <w:hyperlink r:id="rId18" w:history="1">
        <w:r w:rsidR="00E446AB">
          <w:rPr>
            <w:rStyle w:val="Hyperlink"/>
            <w:rFonts w:ascii="Tahoma" w:hAnsi="Tahoma" w:cs="Tahoma"/>
          </w:rPr>
          <w:t>IT Report</w:t>
        </w:r>
      </w:hyperlink>
    </w:p>
    <w:p w:rsidR="00E446AB" w:rsidRDefault="00865034" w:rsidP="007F20BA">
      <w:pPr>
        <w:pStyle w:val="ListParagraph"/>
        <w:numPr>
          <w:ilvl w:val="0"/>
          <w:numId w:val="11"/>
        </w:numPr>
        <w:tabs>
          <w:tab w:val="left" w:pos="1080"/>
        </w:tabs>
        <w:ind w:left="2160"/>
        <w:rPr>
          <w:rFonts w:ascii="Tahoma" w:hAnsi="Tahoma" w:cs="Tahoma"/>
        </w:rPr>
      </w:pPr>
      <w:hyperlink r:id="rId19" w:history="1">
        <w:proofErr w:type="spellStart"/>
        <w:r w:rsidR="00E446AB">
          <w:rPr>
            <w:rStyle w:val="Hyperlink"/>
            <w:rFonts w:ascii="Tahoma" w:hAnsi="Tahoma" w:cs="Tahoma"/>
          </w:rPr>
          <w:t>GeoInfo</w:t>
        </w:r>
        <w:proofErr w:type="spellEnd"/>
        <w:r w:rsidR="00E446AB">
          <w:rPr>
            <w:rStyle w:val="Hyperlink"/>
            <w:rFonts w:ascii="Tahoma" w:hAnsi="Tahoma" w:cs="Tahoma"/>
          </w:rPr>
          <w:t xml:space="preserve"> Report</w:t>
        </w:r>
      </w:hyperlink>
    </w:p>
    <w:p w:rsidR="00E446AB" w:rsidRDefault="00865034" w:rsidP="007F20BA">
      <w:pPr>
        <w:pStyle w:val="ListParagraph"/>
        <w:numPr>
          <w:ilvl w:val="0"/>
          <w:numId w:val="11"/>
        </w:numPr>
        <w:tabs>
          <w:tab w:val="left" w:pos="1080"/>
        </w:tabs>
        <w:ind w:left="2160"/>
        <w:rPr>
          <w:rFonts w:ascii="Tahoma" w:hAnsi="Tahoma" w:cs="Tahoma"/>
        </w:rPr>
      </w:pPr>
      <w:hyperlink r:id="rId20" w:history="1">
        <w:r w:rsidR="00E446AB">
          <w:rPr>
            <w:rStyle w:val="Hyperlink"/>
            <w:rFonts w:ascii="Tahoma" w:hAnsi="Tahoma" w:cs="Tahoma"/>
          </w:rPr>
          <w:t>Administration Report</w:t>
        </w:r>
      </w:hyperlink>
    </w:p>
    <w:p w:rsidR="005573DF" w:rsidRPr="00E446AB" w:rsidRDefault="00865034" w:rsidP="005573DF">
      <w:pPr>
        <w:pStyle w:val="ListParagraph"/>
        <w:numPr>
          <w:ilvl w:val="0"/>
          <w:numId w:val="11"/>
        </w:numPr>
        <w:tabs>
          <w:tab w:val="left" w:pos="1080"/>
        </w:tabs>
        <w:ind w:left="2160"/>
        <w:rPr>
          <w:rFonts w:ascii="Tahoma" w:hAnsi="Tahoma" w:cs="Tahoma"/>
        </w:rPr>
      </w:pPr>
      <w:hyperlink r:id="rId21" w:history="1">
        <w:r w:rsidR="005573DF">
          <w:rPr>
            <w:rStyle w:val="Hyperlink"/>
            <w:rFonts w:ascii="Tahoma" w:hAnsi="Tahoma" w:cs="Tahoma"/>
          </w:rPr>
          <w:t>LSTA FY13 Comprehensive Report</w:t>
        </w:r>
      </w:hyperlink>
      <w:r w:rsidR="005573DF">
        <w:rPr>
          <w:rFonts w:ascii="Tahoma" w:hAnsi="Tahoma" w:cs="Tahoma"/>
        </w:rPr>
        <w:t xml:space="preserve"> </w:t>
      </w:r>
    </w:p>
    <w:p w:rsidR="00634EB2" w:rsidRPr="00DD252E" w:rsidRDefault="00634EB2" w:rsidP="0002723E">
      <w:pPr>
        <w:ind w:left="1080" w:hanging="1080"/>
        <w:rPr>
          <w:rFonts w:ascii="Tahoma" w:hAnsi="Tahoma" w:cs="Tahoma"/>
        </w:rPr>
      </w:pPr>
    </w:p>
    <w:p w:rsidR="0044114F" w:rsidRPr="00DD252E" w:rsidRDefault="0060253D" w:rsidP="00A917A6">
      <w:pPr>
        <w:tabs>
          <w:tab w:val="left" w:pos="1080"/>
        </w:tabs>
        <w:ind w:left="1080" w:hanging="1080"/>
        <w:rPr>
          <w:rFonts w:ascii="Tahoma" w:hAnsi="Tahoma" w:cs="Tahoma"/>
        </w:rPr>
      </w:pPr>
      <w:r w:rsidRPr="00DD252E">
        <w:rPr>
          <w:rFonts w:ascii="Tahoma" w:hAnsi="Tahoma" w:cs="Tahoma"/>
        </w:rPr>
        <w:tab/>
      </w:r>
      <w:r w:rsidR="0044114F" w:rsidRPr="00DD252E">
        <w:rPr>
          <w:rFonts w:ascii="Tahoma" w:hAnsi="Tahoma" w:cs="Tahoma"/>
        </w:rPr>
        <w:t>Organizational review overview – Nedra Chandler, Triangle Associates</w:t>
      </w:r>
    </w:p>
    <w:p w:rsidR="0044114F" w:rsidRPr="00DD252E" w:rsidRDefault="0044114F" w:rsidP="00A917A6">
      <w:pPr>
        <w:tabs>
          <w:tab w:val="left" w:pos="1080"/>
        </w:tabs>
        <w:ind w:left="1080" w:hanging="1080"/>
        <w:rPr>
          <w:rFonts w:ascii="Tahoma" w:hAnsi="Tahoma" w:cs="Tahoma"/>
        </w:rPr>
      </w:pPr>
    </w:p>
    <w:p w:rsidR="0060253D" w:rsidRDefault="0044114F" w:rsidP="00A917A6">
      <w:pPr>
        <w:tabs>
          <w:tab w:val="left" w:pos="1080"/>
        </w:tabs>
        <w:ind w:left="1080" w:hanging="1080"/>
        <w:rPr>
          <w:rFonts w:ascii="Tahoma" w:hAnsi="Tahoma" w:cs="Tahoma"/>
        </w:rPr>
      </w:pPr>
      <w:r w:rsidRPr="00DD252E">
        <w:rPr>
          <w:rFonts w:ascii="Tahoma" w:hAnsi="Tahoma" w:cs="Tahoma"/>
        </w:rPr>
        <w:tab/>
      </w:r>
      <w:r w:rsidR="003E72EF" w:rsidRPr="00DD252E">
        <w:rPr>
          <w:rFonts w:ascii="Tahoma" w:hAnsi="Tahoma" w:cs="Tahoma"/>
        </w:rPr>
        <w:t>Legislative update</w:t>
      </w:r>
      <w:r w:rsidR="0060253D" w:rsidRPr="00DD252E">
        <w:rPr>
          <w:rFonts w:ascii="Tahoma" w:hAnsi="Tahoma" w:cs="Tahoma"/>
        </w:rPr>
        <w:t xml:space="preserve"> </w:t>
      </w:r>
      <w:r w:rsidR="009C32FD" w:rsidRPr="00DD252E">
        <w:rPr>
          <w:rFonts w:ascii="Tahoma" w:hAnsi="Tahoma" w:cs="Tahoma"/>
        </w:rPr>
        <w:t>–</w:t>
      </w:r>
      <w:r w:rsidR="0060253D" w:rsidRPr="00DD252E">
        <w:rPr>
          <w:rFonts w:ascii="Tahoma" w:hAnsi="Tahoma" w:cs="Tahoma"/>
        </w:rPr>
        <w:t xml:space="preserve"> Stapp</w:t>
      </w:r>
    </w:p>
    <w:p w:rsidR="00724777" w:rsidRDefault="00865034" w:rsidP="00724777">
      <w:pPr>
        <w:pStyle w:val="ListParagraph"/>
        <w:numPr>
          <w:ilvl w:val="0"/>
          <w:numId w:val="13"/>
        </w:numPr>
        <w:ind w:left="2160"/>
        <w:rPr>
          <w:rFonts w:ascii="Tahoma" w:hAnsi="Tahoma" w:cs="Tahoma"/>
        </w:rPr>
      </w:pPr>
      <w:hyperlink r:id="rId22" w:history="1">
        <w:r w:rsidR="00724777">
          <w:rPr>
            <w:rStyle w:val="Hyperlink"/>
            <w:rFonts w:ascii="Tahoma" w:hAnsi="Tahoma" w:cs="Tahoma"/>
          </w:rPr>
          <w:t>Memo</w:t>
        </w:r>
      </w:hyperlink>
    </w:p>
    <w:p w:rsidR="00724777" w:rsidRPr="00724777" w:rsidRDefault="00865034" w:rsidP="00724777">
      <w:pPr>
        <w:pStyle w:val="ListParagraph"/>
        <w:numPr>
          <w:ilvl w:val="0"/>
          <w:numId w:val="13"/>
        </w:numPr>
        <w:ind w:left="2160"/>
        <w:rPr>
          <w:rFonts w:ascii="Tahoma" w:hAnsi="Tahoma" w:cs="Tahoma"/>
        </w:rPr>
      </w:pPr>
      <w:hyperlink r:id="rId23" w:history="1">
        <w:r w:rsidR="00724777">
          <w:rPr>
            <w:rStyle w:val="Hyperlink"/>
            <w:rFonts w:ascii="Tahoma" w:hAnsi="Tahoma" w:cs="Tahoma"/>
          </w:rPr>
          <w:t>Hearing Handout</w:t>
        </w:r>
      </w:hyperlink>
      <w:r w:rsidR="00724777">
        <w:rPr>
          <w:rFonts w:ascii="Tahoma" w:hAnsi="Tahoma" w:cs="Tahoma"/>
        </w:rPr>
        <w:t xml:space="preserve">  </w:t>
      </w:r>
    </w:p>
    <w:p w:rsidR="001625FD" w:rsidRPr="00DD252E" w:rsidRDefault="001625FD" w:rsidP="0002723E">
      <w:pPr>
        <w:ind w:left="1080" w:hanging="1080"/>
        <w:rPr>
          <w:rFonts w:ascii="Tahoma" w:hAnsi="Tahoma" w:cs="Tahoma"/>
        </w:rPr>
      </w:pPr>
    </w:p>
    <w:p w:rsidR="007B456B" w:rsidRPr="00DD252E" w:rsidRDefault="00A917A6" w:rsidP="003E72EF">
      <w:pPr>
        <w:tabs>
          <w:tab w:val="left" w:pos="1080"/>
        </w:tabs>
        <w:ind w:left="1080" w:hanging="1080"/>
        <w:rPr>
          <w:rFonts w:ascii="Tahoma" w:hAnsi="Tahoma" w:cs="Tahoma"/>
          <w:b/>
        </w:rPr>
      </w:pPr>
      <w:r w:rsidRPr="00DD252E">
        <w:rPr>
          <w:rFonts w:ascii="Tahoma" w:hAnsi="Tahoma" w:cs="Tahoma"/>
        </w:rPr>
        <w:tab/>
      </w:r>
      <w:hyperlink r:id="rId24" w:history="1">
        <w:r w:rsidR="00F932C6">
          <w:rPr>
            <w:rStyle w:val="Hyperlink"/>
            <w:rFonts w:ascii="Tahoma" w:hAnsi="Tahoma" w:cs="Tahoma"/>
          </w:rPr>
          <w:t>FY'15 second quarter financial report</w:t>
        </w:r>
      </w:hyperlink>
      <w:r w:rsidR="00F932C6">
        <w:rPr>
          <w:rFonts w:ascii="Tahoma" w:hAnsi="Tahoma" w:cs="Tahoma"/>
        </w:rPr>
        <w:t xml:space="preserve"> </w:t>
      </w:r>
      <w:r w:rsidR="003E72EF" w:rsidRPr="00DD252E">
        <w:rPr>
          <w:rFonts w:ascii="Tahoma" w:hAnsi="Tahoma" w:cs="Tahoma"/>
        </w:rPr>
        <w:t xml:space="preserve">– Schmitz </w:t>
      </w:r>
      <w:r w:rsidR="00602A1E" w:rsidRPr="00DD252E">
        <w:rPr>
          <w:rFonts w:ascii="Tahoma" w:hAnsi="Tahoma" w:cs="Tahoma"/>
        </w:rPr>
        <w:t>–</w:t>
      </w:r>
      <w:r w:rsidR="003E72EF" w:rsidRPr="00DD252E">
        <w:rPr>
          <w:rFonts w:ascii="Tahoma" w:hAnsi="Tahoma" w:cs="Tahoma"/>
        </w:rPr>
        <w:t xml:space="preserve"> </w:t>
      </w:r>
      <w:r w:rsidR="003E72EF" w:rsidRPr="00DD252E">
        <w:rPr>
          <w:rFonts w:ascii="Tahoma" w:hAnsi="Tahoma" w:cs="Tahoma"/>
          <w:b/>
        </w:rPr>
        <w:t>Action</w:t>
      </w:r>
    </w:p>
    <w:p w:rsidR="00724777" w:rsidRDefault="00724777" w:rsidP="003E72EF">
      <w:pPr>
        <w:tabs>
          <w:tab w:val="left" w:pos="1080"/>
        </w:tabs>
        <w:ind w:left="1080" w:hanging="1080"/>
        <w:rPr>
          <w:rFonts w:ascii="Tahoma" w:hAnsi="Tahoma" w:cs="Tahoma"/>
          <w:b/>
        </w:rPr>
        <w:sectPr w:rsidR="00724777" w:rsidSect="00724777">
          <w:headerReference w:type="even" r:id="rId25"/>
          <w:headerReference w:type="default" r:id="rId26"/>
          <w:footerReference w:type="even" r:id="rId27"/>
          <w:footerReference w:type="default" r:id="rId28"/>
          <w:headerReference w:type="first" r:id="rId29"/>
          <w:footerReference w:type="first" r:id="rId30"/>
          <w:pgSz w:w="12240" w:h="15840" w:code="1"/>
          <w:pgMar w:top="432" w:right="720" w:bottom="720" w:left="720" w:header="288" w:footer="288" w:gutter="0"/>
          <w:cols w:space="720"/>
          <w:noEndnote/>
          <w:docGrid w:linePitch="245"/>
        </w:sectPr>
      </w:pPr>
    </w:p>
    <w:p w:rsidR="0044114F" w:rsidRPr="00DD252E" w:rsidRDefault="0044114F" w:rsidP="003E72EF">
      <w:pPr>
        <w:tabs>
          <w:tab w:val="left" w:pos="1080"/>
        </w:tabs>
        <w:ind w:left="1080" w:hanging="1080"/>
        <w:rPr>
          <w:rFonts w:ascii="Tahoma" w:hAnsi="Tahoma" w:cs="Tahoma"/>
          <w:b/>
        </w:rPr>
      </w:pPr>
    </w:p>
    <w:p w:rsidR="0044114F" w:rsidRPr="00DD252E" w:rsidRDefault="0044114F" w:rsidP="003E72EF">
      <w:pPr>
        <w:tabs>
          <w:tab w:val="left" w:pos="1080"/>
        </w:tabs>
        <w:ind w:left="1080" w:hanging="1080"/>
        <w:rPr>
          <w:rFonts w:ascii="Tahoma" w:hAnsi="Tahoma" w:cs="Tahoma"/>
        </w:rPr>
      </w:pPr>
      <w:r w:rsidRPr="00DD252E">
        <w:rPr>
          <w:rFonts w:ascii="Tahoma" w:hAnsi="Tahoma" w:cs="Tahoma"/>
          <w:b/>
        </w:rPr>
        <w:tab/>
      </w:r>
      <w:hyperlink r:id="rId31" w:history="1">
        <w:r w:rsidR="007F20BA">
          <w:rPr>
            <w:rStyle w:val="Hyperlink"/>
            <w:rFonts w:ascii="Tahoma" w:hAnsi="Tahoma" w:cs="Tahoma"/>
          </w:rPr>
          <w:t>Statewide consulting survey results</w:t>
        </w:r>
      </w:hyperlink>
      <w:r w:rsidR="007F20BA" w:rsidRPr="007F20BA">
        <w:rPr>
          <w:rFonts w:ascii="Tahoma" w:hAnsi="Tahoma" w:cs="Tahoma"/>
        </w:rPr>
        <w:t xml:space="preserve"> </w:t>
      </w:r>
      <w:r w:rsidRPr="00DD252E">
        <w:rPr>
          <w:rFonts w:ascii="Tahoma" w:hAnsi="Tahoma" w:cs="Tahoma"/>
        </w:rPr>
        <w:t>- McHugh</w:t>
      </w:r>
    </w:p>
    <w:p w:rsidR="00C278E3" w:rsidRPr="00DD252E" w:rsidRDefault="00C278E3" w:rsidP="003E72EF">
      <w:pPr>
        <w:tabs>
          <w:tab w:val="left" w:pos="1080"/>
        </w:tabs>
        <w:ind w:left="1080" w:hanging="1080"/>
        <w:rPr>
          <w:rFonts w:ascii="Tahoma" w:hAnsi="Tahoma" w:cs="Tahoma"/>
          <w:b/>
        </w:rPr>
      </w:pPr>
    </w:p>
    <w:p w:rsidR="0044114F" w:rsidRPr="00DD252E" w:rsidRDefault="00C278E3" w:rsidP="003E72EF">
      <w:pPr>
        <w:tabs>
          <w:tab w:val="left" w:pos="1080"/>
        </w:tabs>
        <w:ind w:left="1080" w:hanging="1080"/>
        <w:rPr>
          <w:rFonts w:ascii="Tahoma" w:hAnsi="Tahoma" w:cs="Tahoma"/>
          <w:b/>
        </w:rPr>
      </w:pPr>
      <w:r w:rsidRPr="00DD252E">
        <w:rPr>
          <w:rFonts w:ascii="Tahoma" w:hAnsi="Tahoma" w:cs="Tahoma"/>
          <w:b/>
        </w:rPr>
        <w:tab/>
      </w:r>
      <w:r w:rsidR="0044114F" w:rsidRPr="00DD252E">
        <w:rPr>
          <w:rFonts w:ascii="Tahoma" w:hAnsi="Tahoma" w:cs="Tahoma"/>
        </w:rPr>
        <w:t xml:space="preserve">Draft State Library Administrative Rules update </w:t>
      </w:r>
      <w:r w:rsidR="00DD252E">
        <w:rPr>
          <w:rFonts w:ascii="Tahoma" w:hAnsi="Tahoma" w:cs="Tahoma"/>
        </w:rPr>
        <w:t>–</w:t>
      </w:r>
      <w:r w:rsidR="0044114F" w:rsidRPr="00DD252E">
        <w:rPr>
          <w:rFonts w:ascii="Tahoma" w:hAnsi="Tahoma" w:cs="Tahoma"/>
        </w:rPr>
        <w:t xml:space="preserve"> Stapp</w:t>
      </w:r>
      <w:r w:rsidR="00DD252E">
        <w:rPr>
          <w:rFonts w:ascii="Tahoma" w:hAnsi="Tahoma" w:cs="Tahoma"/>
        </w:rPr>
        <w:t xml:space="preserve"> - </w:t>
      </w:r>
      <w:r w:rsidR="00DD252E" w:rsidRPr="00DD252E">
        <w:rPr>
          <w:rFonts w:ascii="Tahoma" w:hAnsi="Tahoma" w:cs="Tahoma"/>
          <w:b/>
        </w:rPr>
        <w:t>Action</w:t>
      </w:r>
    </w:p>
    <w:p w:rsidR="00602A1E" w:rsidRDefault="00865034" w:rsidP="007F20BA">
      <w:pPr>
        <w:pStyle w:val="ListParagraph"/>
        <w:numPr>
          <w:ilvl w:val="0"/>
          <w:numId w:val="12"/>
        </w:numPr>
        <w:ind w:left="2160"/>
        <w:rPr>
          <w:rFonts w:ascii="Tahoma" w:hAnsi="Tahoma" w:cs="Tahoma"/>
        </w:rPr>
      </w:pPr>
      <w:hyperlink r:id="rId32" w:history="1">
        <w:r w:rsidR="007F20BA">
          <w:rPr>
            <w:rStyle w:val="Hyperlink"/>
            <w:rFonts w:ascii="Tahoma" w:hAnsi="Tahoma" w:cs="Tahoma"/>
          </w:rPr>
          <w:t>Memo</w:t>
        </w:r>
      </w:hyperlink>
      <w:r w:rsidR="007F20BA">
        <w:rPr>
          <w:rFonts w:ascii="Tahoma" w:hAnsi="Tahoma" w:cs="Tahoma"/>
        </w:rPr>
        <w:t xml:space="preserve"> </w:t>
      </w:r>
      <w:r w:rsidR="007F20BA" w:rsidRPr="007F20BA">
        <w:rPr>
          <w:rFonts w:ascii="Tahoma" w:hAnsi="Tahoma" w:cs="Tahoma"/>
        </w:rPr>
        <w:t xml:space="preserve"> </w:t>
      </w:r>
      <w:r w:rsidR="007F20BA">
        <w:rPr>
          <w:rFonts w:ascii="Tahoma" w:hAnsi="Tahoma" w:cs="Tahoma"/>
        </w:rPr>
        <w:t xml:space="preserve"> </w:t>
      </w:r>
    </w:p>
    <w:p w:rsidR="007F20BA" w:rsidRDefault="00865034" w:rsidP="007F20BA">
      <w:pPr>
        <w:pStyle w:val="ListParagraph"/>
        <w:numPr>
          <w:ilvl w:val="0"/>
          <w:numId w:val="12"/>
        </w:numPr>
        <w:ind w:left="2160"/>
        <w:rPr>
          <w:rFonts w:ascii="Tahoma" w:hAnsi="Tahoma" w:cs="Tahoma"/>
        </w:rPr>
      </w:pPr>
      <w:hyperlink r:id="rId33" w:history="1">
        <w:r w:rsidR="007F20BA">
          <w:rPr>
            <w:rStyle w:val="Hyperlink"/>
            <w:rFonts w:ascii="Tahoma" w:hAnsi="Tahoma" w:cs="Tahoma"/>
          </w:rPr>
          <w:t>Draft</w:t>
        </w:r>
      </w:hyperlink>
      <w:r w:rsidR="007F20BA">
        <w:rPr>
          <w:rFonts w:ascii="Tahoma" w:hAnsi="Tahoma" w:cs="Tahoma"/>
        </w:rPr>
        <w:t xml:space="preserve"> </w:t>
      </w:r>
      <w:r w:rsidR="007F20BA" w:rsidRPr="007F20BA">
        <w:rPr>
          <w:rFonts w:ascii="Tahoma" w:hAnsi="Tahoma" w:cs="Tahoma"/>
        </w:rPr>
        <w:t xml:space="preserve"> </w:t>
      </w:r>
    </w:p>
    <w:p w:rsidR="007F20BA" w:rsidRPr="007F20BA" w:rsidRDefault="007F20BA" w:rsidP="007F20BA">
      <w:pPr>
        <w:pStyle w:val="ListParagraph"/>
        <w:ind w:left="2160"/>
        <w:rPr>
          <w:rFonts w:ascii="Tahoma" w:hAnsi="Tahoma" w:cs="Tahoma"/>
        </w:rPr>
      </w:pPr>
    </w:p>
    <w:p w:rsidR="00FE052C" w:rsidRPr="00DD252E" w:rsidRDefault="00602A1E" w:rsidP="00A917A6">
      <w:pPr>
        <w:tabs>
          <w:tab w:val="left" w:pos="1080"/>
        </w:tabs>
        <w:ind w:left="1080" w:hanging="1080"/>
        <w:rPr>
          <w:rFonts w:ascii="Tahoma" w:hAnsi="Tahoma" w:cs="Tahoma"/>
        </w:rPr>
      </w:pPr>
      <w:r w:rsidRPr="00DD252E">
        <w:rPr>
          <w:rFonts w:ascii="Tahoma" w:hAnsi="Tahoma" w:cs="Tahoma"/>
        </w:rPr>
        <w:tab/>
      </w:r>
      <w:r w:rsidR="0060253D" w:rsidRPr="00DD252E">
        <w:rPr>
          <w:rFonts w:ascii="Tahoma" w:hAnsi="Tahoma" w:cs="Tahoma"/>
        </w:rPr>
        <w:t xml:space="preserve">Commission Goals and Objectives </w:t>
      </w:r>
      <w:r w:rsidR="003E72EF" w:rsidRPr="00DD252E">
        <w:rPr>
          <w:rFonts w:ascii="Tahoma" w:hAnsi="Tahoma" w:cs="Tahoma"/>
        </w:rPr>
        <w:t>–</w:t>
      </w:r>
      <w:r w:rsidR="0060253D" w:rsidRPr="00DD252E">
        <w:rPr>
          <w:rFonts w:ascii="Tahoma" w:hAnsi="Tahoma" w:cs="Tahoma"/>
        </w:rPr>
        <w:t xml:space="preserve"> Commission</w:t>
      </w:r>
    </w:p>
    <w:p w:rsidR="003E72EF" w:rsidRPr="00DD252E" w:rsidRDefault="00865034" w:rsidP="00834A34">
      <w:pPr>
        <w:pStyle w:val="ListParagraph"/>
        <w:numPr>
          <w:ilvl w:val="2"/>
          <w:numId w:val="7"/>
        </w:numPr>
        <w:tabs>
          <w:tab w:val="left" w:pos="1080"/>
        </w:tabs>
        <w:rPr>
          <w:rFonts w:ascii="Tahoma" w:hAnsi="Tahoma" w:cs="Tahoma"/>
        </w:rPr>
      </w:pPr>
      <w:hyperlink r:id="rId34" w:history="1">
        <w:r w:rsidR="00834A34">
          <w:rPr>
            <w:rStyle w:val="Hyperlink"/>
            <w:rFonts w:ascii="Tahoma" w:hAnsi="Tahoma" w:cs="Tahoma"/>
          </w:rPr>
          <w:t>Commission bylaws</w:t>
        </w:r>
      </w:hyperlink>
      <w:r w:rsidR="00834A34">
        <w:rPr>
          <w:rFonts w:ascii="Tahoma" w:hAnsi="Tahoma" w:cs="Tahoma"/>
        </w:rPr>
        <w:t xml:space="preserve"> </w:t>
      </w:r>
      <w:r w:rsidR="003E72EF" w:rsidRPr="00DD252E">
        <w:rPr>
          <w:rFonts w:ascii="Tahoma" w:hAnsi="Tahoma" w:cs="Tahoma"/>
        </w:rPr>
        <w:t xml:space="preserve">annual review </w:t>
      </w:r>
      <w:r w:rsidR="006E0237" w:rsidRPr="00DD252E">
        <w:rPr>
          <w:rFonts w:ascii="Tahoma" w:hAnsi="Tahoma" w:cs="Tahoma"/>
        </w:rPr>
        <w:t>–</w:t>
      </w:r>
      <w:r w:rsidR="003E72EF" w:rsidRPr="00DD252E">
        <w:rPr>
          <w:rFonts w:ascii="Tahoma" w:hAnsi="Tahoma" w:cs="Tahoma"/>
        </w:rPr>
        <w:t xml:space="preserve"> </w:t>
      </w:r>
      <w:r w:rsidR="003E72EF" w:rsidRPr="00DD252E">
        <w:rPr>
          <w:rFonts w:ascii="Tahoma" w:hAnsi="Tahoma" w:cs="Tahoma"/>
          <w:b/>
        </w:rPr>
        <w:t>Action</w:t>
      </w:r>
    </w:p>
    <w:p w:rsidR="003E72EF" w:rsidRPr="00DD252E" w:rsidRDefault="00865034" w:rsidP="00D63E4B">
      <w:pPr>
        <w:pStyle w:val="ListParagraph"/>
        <w:numPr>
          <w:ilvl w:val="2"/>
          <w:numId w:val="7"/>
        </w:numPr>
        <w:rPr>
          <w:rFonts w:ascii="Tahoma" w:hAnsi="Tahoma" w:cs="Tahoma"/>
        </w:rPr>
      </w:pPr>
      <w:hyperlink r:id="rId35" w:history="1">
        <w:r w:rsidR="00D63E4B">
          <w:rPr>
            <w:rStyle w:val="Hyperlink"/>
            <w:rFonts w:ascii="Tahoma" w:hAnsi="Tahoma" w:cs="Tahoma"/>
          </w:rPr>
          <w:t>Calendar</w:t>
        </w:r>
      </w:hyperlink>
      <w:r w:rsidR="00010496" w:rsidRPr="00DD252E">
        <w:rPr>
          <w:rFonts w:ascii="Tahoma" w:hAnsi="Tahoma" w:cs="Tahoma"/>
        </w:rPr>
        <w:t xml:space="preserve"> </w:t>
      </w:r>
      <w:r w:rsidR="003E72EF" w:rsidRPr="00DD252E">
        <w:rPr>
          <w:rFonts w:ascii="Tahoma" w:hAnsi="Tahoma" w:cs="Tahoma"/>
        </w:rPr>
        <w:t xml:space="preserve">Commission </w:t>
      </w:r>
    </w:p>
    <w:p w:rsidR="003E72EF" w:rsidRPr="00DD252E" w:rsidRDefault="003E72EF" w:rsidP="003E72EF">
      <w:pPr>
        <w:pStyle w:val="ListParagraph"/>
        <w:numPr>
          <w:ilvl w:val="3"/>
          <w:numId w:val="7"/>
        </w:numPr>
        <w:rPr>
          <w:rFonts w:ascii="Tahoma" w:hAnsi="Tahoma" w:cs="Tahoma"/>
        </w:rPr>
      </w:pPr>
      <w:r w:rsidRPr="00DD252E">
        <w:rPr>
          <w:rFonts w:ascii="Tahoma" w:hAnsi="Tahoma" w:cs="Tahoma"/>
        </w:rPr>
        <w:t>Spring federation meetings attendance</w:t>
      </w:r>
    </w:p>
    <w:p w:rsidR="00083D16" w:rsidRPr="00DD252E" w:rsidRDefault="00083D16" w:rsidP="00083D16">
      <w:pPr>
        <w:pStyle w:val="ListParagraph"/>
        <w:numPr>
          <w:ilvl w:val="0"/>
          <w:numId w:val="8"/>
        </w:numPr>
        <w:ind w:firstLine="2520"/>
        <w:rPr>
          <w:rFonts w:ascii="Tahoma" w:hAnsi="Tahoma" w:cs="Tahoma"/>
        </w:rPr>
      </w:pPr>
      <w:r w:rsidRPr="00DD252E">
        <w:rPr>
          <w:rFonts w:ascii="Tahoma" w:hAnsi="Tahoma" w:cs="Tahoma"/>
        </w:rPr>
        <w:t xml:space="preserve">Broad Valleys:  </w:t>
      </w:r>
      <w:r w:rsidR="0044114F" w:rsidRPr="00DD252E">
        <w:rPr>
          <w:rFonts w:ascii="Tahoma" w:hAnsi="Tahoma" w:cs="Tahoma"/>
        </w:rPr>
        <w:t>February 27-28</w:t>
      </w:r>
      <w:r w:rsidRPr="00DD252E">
        <w:rPr>
          <w:rFonts w:ascii="Tahoma" w:hAnsi="Tahoma" w:cs="Tahoma"/>
        </w:rPr>
        <w:t>, Butte</w:t>
      </w:r>
    </w:p>
    <w:p w:rsidR="002D5741" w:rsidRPr="00DD252E" w:rsidRDefault="002D5741" w:rsidP="00083D16">
      <w:pPr>
        <w:pStyle w:val="ListParagraph"/>
        <w:numPr>
          <w:ilvl w:val="0"/>
          <w:numId w:val="8"/>
        </w:numPr>
        <w:ind w:firstLine="2520"/>
        <w:rPr>
          <w:rFonts w:ascii="Tahoma" w:hAnsi="Tahoma" w:cs="Tahoma"/>
        </w:rPr>
      </w:pPr>
      <w:r w:rsidRPr="00DD252E">
        <w:rPr>
          <w:rFonts w:ascii="Tahoma" w:hAnsi="Tahoma" w:cs="Tahoma"/>
        </w:rPr>
        <w:t xml:space="preserve">Sagebrush:  March </w:t>
      </w:r>
      <w:r w:rsidR="0044114F" w:rsidRPr="00DD252E">
        <w:rPr>
          <w:rFonts w:ascii="Tahoma" w:hAnsi="Tahoma" w:cs="Tahoma"/>
        </w:rPr>
        <w:t>7</w:t>
      </w:r>
      <w:r w:rsidRPr="00DD252E">
        <w:rPr>
          <w:rFonts w:ascii="Tahoma" w:hAnsi="Tahoma" w:cs="Tahoma"/>
        </w:rPr>
        <w:t>, Miles City</w:t>
      </w:r>
    </w:p>
    <w:p w:rsidR="00083D16" w:rsidRPr="00DD252E" w:rsidRDefault="00083D16" w:rsidP="00083D16">
      <w:pPr>
        <w:pStyle w:val="ListParagraph"/>
        <w:numPr>
          <w:ilvl w:val="0"/>
          <w:numId w:val="8"/>
        </w:numPr>
        <w:ind w:firstLine="2520"/>
        <w:rPr>
          <w:rFonts w:ascii="Tahoma" w:hAnsi="Tahoma" w:cs="Tahoma"/>
        </w:rPr>
      </w:pPr>
      <w:r w:rsidRPr="00DD252E">
        <w:rPr>
          <w:rFonts w:ascii="Tahoma" w:hAnsi="Tahoma" w:cs="Tahoma"/>
        </w:rPr>
        <w:t xml:space="preserve">South Central:  March </w:t>
      </w:r>
      <w:r w:rsidR="0044114F" w:rsidRPr="00DD252E">
        <w:rPr>
          <w:rFonts w:ascii="Tahoma" w:hAnsi="Tahoma" w:cs="Tahoma"/>
        </w:rPr>
        <w:t>21</w:t>
      </w:r>
      <w:r w:rsidRPr="00DD252E">
        <w:rPr>
          <w:rFonts w:ascii="Tahoma" w:hAnsi="Tahoma" w:cs="Tahoma"/>
        </w:rPr>
        <w:t xml:space="preserve">, </w:t>
      </w:r>
      <w:r w:rsidR="00DB475A" w:rsidRPr="00DD252E">
        <w:rPr>
          <w:rFonts w:ascii="Tahoma" w:hAnsi="Tahoma" w:cs="Tahoma"/>
        </w:rPr>
        <w:t>Joliet</w:t>
      </w:r>
    </w:p>
    <w:p w:rsidR="0044114F" w:rsidRPr="00DD252E" w:rsidRDefault="0044114F" w:rsidP="0044114F">
      <w:pPr>
        <w:pStyle w:val="ListParagraph"/>
        <w:numPr>
          <w:ilvl w:val="0"/>
          <w:numId w:val="8"/>
        </w:numPr>
        <w:ind w:firstLine="2520"/>
        <w:rPr>
          <w:rFonts w:ascii="Tahoma" w:hAnsi="Tahoma" w:cs="Tahoma"/>
        </w:rPr>
      </w:pPr>
      <w:r w:rsidRPr="00DD252E">
        <w:rPr>
          <w:rFonts w:ascii="Tahoma" w:hAnsi="Tahoma" w:cs="Tahoma"/>
        </w:rPr>
        <w:t>Golden Plains:  April 25, Wolf Point</w:t>
      </w:r>
    </w:p>
    <w:p w:rsidR="00083D16" w:rsidRPr="00DD252E" w:rsidRDefault="00083D16" w:rsidP="00083D16">
      <w:pPr>
        <w:pStyle w:val="ListParagraph"/>
        <w:numPr>
          <w:ilvl w:val="0"/>
          <w:numId w:val="8"/>
        </w:numPr>
        <w:ind w:firstLine="2520"/>
        <w:rPr>
          <w:rFonts w:ascii="Tahoma" w:hAnsi="Tahoma" w:cs="Tahoma"/>
        </w:rPr>
      </w:pPr>
      <w:r w:rsidRPr="00DD252E">
        <w:rPr>
          <w:rFonts w:ascii="Tahoma" w:hAnsi="Tahoma" w:cs="Tahoma"/>
        </w:rPr>
        <w:t xml:space="preserve">Tamarack:  May </w:t>
      </w:r>
      <w:r w:rsidR="0044114F" w:rsidRPr="00DD252E">
        <w:rPr>
          <w:rFonts w:ascii="Tahoma" w:hAnsi="Tahoma" w:cs="Tahoma"/>
        </w:rPr>
        <w:t>15-16</w:t>
      </w:r>
      <w:r w:rsidRPr="00DD252E">
        <w:rPr>
          <w:rFonts w:ascii="Tahoma" w:hAnsi="Tahoma" w:cs="Tahoma"/>
        </w:rPr>
        <w:t>, Big Fork</w:t>
      </w:r>
    </w:p>
    <w:p w:rsidR="0044114F" w:rsidRPr="00DD252E" w:rsidRDefault="0044114F" w:rsidP="0044114F">
      <w:pPr>
        <w:pStyle w:val="ListParagraph"/>
        <w:numPr>
          <w:ilvl w:val="0"/>
          <w:numId w:val="8"/>
        </w:numPr>
        <w:ind w:firstLine="2520"/>
        <w:rPr>
          <w:rFonts w:ascii="Tahoma" w:hAnsi="Tahoma" w:cs="Tahoma"/>
        </w:rPr>
      </w:pPr>
      <w:r w:rsidRPr="00DD252E">
        <w:rPr>
          <w:rFonts w:ascii="Tahoma" w:hAnsi="Tahoma" w:cs="Tahoma"/>
        </w:rPr>
        <w:t>Pathfinder:  May 21, Fort Benton</w:t>
      </w:r>
    </w:p>
    <w:p w:rsidR="00083D16" w:rsidRPr="00DD252E" w:rsidRDefault="00083D16" w:rsidP="00083D16">
      <w:pPr>
        <w:pStyle w:val="ListParagraph"/>
        <w:ind w:left="2880"/>
        <w:rPr>
          <w:rFonts w:ascii="Tahoma" w:hAnsi="Tahoma" w:cs="Tahoma"/>
        </w:rPr>
      </w:pPr>
    </w:p>
    <w:p w:rsidR="003E72EF" w:rsidRPr="00DD252E" w:rsidRDefault="003E72EF" w:rsidP="003E72EF">
      <w:pPr>
        <w:pStyle w:val="ListParagraph"/>
        <w:numPr>
          <w:ilvl w:val="3"/>
          <w:numId w:val="7"/>
        </w:numPr>
        <w:rPr>
          <w:rFonts w:ascii="Tahoma" w:hAnsi="Tahoma" w:cs="Tahoma"/>
        </w:rPr>
      </w:pPr>
      <w:r w:rsidRPr="00DD252E">
        <w:rPr>
          <w:rFonts w:ascii="Tahoma" w:hAnsi="Tahoma" w:cs="Tahoma"/>
        </w:rPr>
        <w:t>Montana Library Association conference</w:t>
      </w:r>
      <w:r w:rsidR="00083D16" w:rsidRPr="00DD252E">
        <w:rPr>
          <w:rFonts w:ascii="Tahoma" w:hAnsi="Tahoma" w:cs="Tahoma"/>
        </w:rPr>
        <w:t xml:space="preserve"> </w:t>
      </w:r>
    </w:p>
    <w:p w:rsidR="00083D16" w:rsidRPr="00DD252E" w:rsidRDefault="00083D16" w:rsidP="00083D16">
      <w:pPr>
        <w:pStyle w:val="ListParagraph"/>
        <w:numPr>
          <w:ilvl w:val="4"/>
          <w:numId w:val="7"/>
        </w:numPr>
        <w:rPr>
          <w:rFonts w:ascii="Tahoma" w:hAnsi="Tahoma" w:cs="Tahoma"/>
        </w:rPr>
      </w:pPr>
      <w:r w:rsidRPr="00DD252E">
        <w:rPr>
          <w:rFonts w:ascii="Tahoma" w:hAnsi="Tahoma" w:cs="Tahoma"/>
        </w:rPr>
        <w:t xml:space="preserve">Commission Meeting 10:00 a.m., Wednesday, April </w:t>
      </w:r>
      <w:r w:rsidR="0044114F" w:rsidRPr="00DD252E">
        <w:rPr>
          <w:rFonts w:ascii="Tahoma" w:hAnsi="Tahoma" w:cs="Tahoma"/>
        </w:rPr>
        <w:t>8</w:t>
      </w:r>
      <w:r w:rsidRPr="00DD252E">
        <w:rPr>
          <w:rFonts w:ascii="Tahoma" w:hAnsi="Tahoma" w:cs="Tahoma"/>
        </w:rPr>
        <w:t xml:space="preserve">, </w:t>
      </w:r>
      <w:r w:rsidR="0044114F" w:rsidRPr="00DD252E">
        <w:rPr>
          <w:rFonts w:ascii="Tahoma" w:hAnsi="Tahoma" w:cs="Tahoma"/>
        </w:rPr>
        <w:t>Bozeman</w:t>
      </w:r>
    </w:p>
    <w:p w:rsidR="00083D16" w:rsidRDefault="00083D16" w:rsidP="00083D16">
      <w:pPr>
        <w:pStyle w:val="ListParagraph"/>
        <w:numPr>
          <w:ilvl w:val="4"/>
          <w:numId w:val="7"/>
        </w:numPr>
        <w:rPr>
          <w:rFonts w:ascii="Tahoma" w:hAnsi="Tahoma" w:cs="Tahoma"/>
        </w:rPr>
      </w:pPr>
      <w:r w:rsidRPr="00DD252E">
        <w:rPr>
          <w:rFonts w:ascii="Tahoma" w:hAnsi="Tahoma" w:cs="Tahoma"/>
        </w:rPr>
        <w:t xml:space="preserve">Conversation with the Commission, Thursday, April </w:t>
      </w:r>
      <w:r w:rsidR="0044114F" w:rsidRPr="00DD252E">
        <w:rPr>
          <w:rFonts w:ascii="Tahoma" w:hAnsi="Tahoma" w:cs="Tahoma"/>
        </w:rPr>
        <w:t>9</w:t>
      </w:r>
      <w:r w:rsidRPr="00DD252E">
        <w:rPr>
          <w:rFonts w:ascii="Tahoma" w:hAnsi="Tahoma" w:cs="Tahoma"/>
        </w:rPr>
        <w:t xml:space="preserve">, </w:t>
      </w:r>
      <w:r w:rsidR="0044114F" w:rsidRPr="00DD252E">
        <w:rPr>
          <w:rFonts w:ascii="Tahoma" w:hAnsi="Tahoma" w:cs="Tahoma"/>
        </w:rPr>
        <w:t>8:30 to 10:00 a.m.</w:t>
      </w:r>
      <w:r w:rsidRPr="00DD252E">
        <w:rPr>
          <w:rFonts w:ascii="Tahoma" w:hAnsi="Tahoma" w:cs="Tahoma"/>
        </w:rPr>
        <w:t xml:space="preserve">, </w:t>
      </w:r>
      <w:proofErr w:type="spellStart"/>
      <w:r w:rsidR="0044114F" w:rsidRPr="00DD252E">
        <w:rPr>
          <w:rFonts w:ascii="Tahoma" w:hAnsi="Tahoma" w:cs="Tahoma"/>
        </w:rPr>
        <w:t>HolidayInn</w:t>
      </w:r>
      <w:proofErr w:type="spellEnd"/>
      <w:r w:rsidR="0044114F" w:rsidRPr="00DD252E">
        <w:rPr>
          <w:rFonts w:ascii="Tahoma" w:hAnsi="Tahoma" w:cs="Tahoma"/>
        </w:rPr>
        <w:t xml:space="preserve"> or </w:t>
      </w:r>
      <w:proofErr w:type="spellStart"/>
      <w:r w:rsidR="0044114F" w:rsidRPr="00DD252E">
        <w:rPr>
          <w:rFonts w:ascii="Tahoma" w:hAnsi="Tahoma" w:cs="Tahoma"/>
        </w:rPr>
        <w:t>GranTree</w:t>
      </w:r>
      <w:proofErr w:type="spellEnd"/>
      <w:r w:rsidR="0044114F" w:rsidRPr="00DD252E">
        <w:rPr>
          <w:rFonts w:ascii="Tahoma" w:hAnsi="Tahoma" w:cs="Tahoma"/>
        </w:rPr>
        <w:t xml:space="preserve"> Hotel</w:t>
      </w:r>
    </w:p>
    <w:p w:rsidR="00DD252E" w:rsidRPr="00DD252E" w:rsidRDefault="00DD252E" w:rsidP="00DD252E">
      <w:pPr>
        <w:pStyle w:val="ListParagraph"/>
        <w:ind w:left="3600"/>
        <w:rPr>
          <w:rFonts w:ascii="Tahoma" w:hAnsi="Tahoma" w:cs="Tahoma"/>
        </w:rPr>
      </w:pPr>
    </w:p>
    <w:p w:rsidR="00FE052C" w:rsidRPr="00DD252E" w:rsidRDefault="00FF78F1" w:rsidP="003E72EF">
      <w:pPr>
        <w:pStyle w:val="ListParagraph"/>
        <w:numPr>
          <w:ilvl w:val="3"/>
          <w:numId w:val="7"/>
        </w:numPr>
        <w:rPr>
          <w:rFonts w:ascii="Tahoma" w:hAnsi="Tahoma" w:cs="Tahoma"/>
        </w:rPr>
      </w:pPr>
      <w:r w:rsidRPr="00DD252E">
        <w:rPr>
          <w:rFonts w:ascii="Tahoma" w:hAnsi="Tahoma" w:cs="Tahoma"/>
        </w:rPr>
        <w:t>National Library Legislative Day</w:t>
      </w:r>
      <w:r w:rsidR="003E72EF" w:rsidRPr="00DD252E">
        <w:rPr>
          <w:rFonts w:ascii="Tahoma" w:hAnsi="Tahoma" w:cs="Tahoma"/>
        </w:rPr>
        <w:t xml:space="preserve">, May </w:t>
      </w:r>
      <w:r w:rsidR="0044114F" w:rsidRPr="00DD252E">
        <w:rPr>
          <w:rFonts w:ascii="Tahoma" w:hAnsi="Tahoma" w:cs="Tahoma"/>
        </w:rPr>
        <w:t>4 &amp; 5,</w:t>
      </w:r>
      <w:r w:rsidR="003E72EF" w:rsidRPr="00DD252E">
        <w:rPr>
          <w:rFonts w:ascii="Tahoma" w:hAnsi="Tahoma" w:cs="Tahoma"/>
        </w:rPr>
        <w:t xml:space="preserve"> 201</w:t>
      </w:r>
      <w:r w:rsidR="0044114F" w:rsidRPr="00DD252E">
        <w:rPr>
          <w:rFonts w:ascii="Tahoma" w:hAnsi="Tahoma" w:cs="Tahoma"/>
        </w:rPr>
        <w:t>5</w:t>
      </w:r>
      <w:r w:rsidR="00083D16" w:rsidRPr="00DD252E">
        <w:rPr>
          <w:rFonts w:ascii="Tahoma" w:hAnsi="Tahoma" w:cs="Tahoma"/>
        </w:rPr>
        <w:t>, Washington, D.C.</w:t>
      </w:r>
    </w:p>
    <w:p w:rsidR="00083D16" w:rsidRPr="00DD252E" w:rsidRDefault="00083D16" w:rsidP="00083D16">
      <w:pPr>
        <w:pStyle w:val="ListParagraph"/>
        <w:ind w:left="2880"/>
        <w:rPr>
          <w:rFonts w:ascii="Tahoma" w:hAnsi="Tahoma" w:cs="Tahoma"/>
        </w:rPr>
      </w:pPr>
    </w:p>
    <w:p w:rsidR="00D63E4B" w:rsidRDefault="00865034" w:rsidP="00D63E4B">
      <w:pPr>
        <w:pStyle w:val="ListParagraph"/>
        <w:numPr>
          <w:ilvl w:val="2"/>
          <w:numId w:val="7"/>
        </w:numPr>
        <w:rPr>
          <w:rFonts w:ascii="Tahoma" w:hAnsi="Tahoma" w:cs="Tahoma"/>
        </w:rPr>
      </w:pPr>
      <w:hyperlink r:id="rId36" w:history="1">
        <w:r w:rsidR="00D63E4B">
          <w:rPr>
            <w:rStyle w:val="Hyperlink"/>
            <w:rFonts w:ascii="Tahoma" w:hAnsi="Tahoma" w:cs="Tahoma"/>
          </w:rPr>
          <w:t xml:space="preserve">Updated Commission </w:t>
        </w:r>
        <w:proofErr w:type="spellStart"/>
        <w:r w:rsidR="00D63E4B">
          <w:rPr>
            <w:rStyle w:val="Hyperlink"/>
            <w:rFonts w:ascii="Tahoma" w:hAnsi="Tahoma" w:cs="Tahoma"/>
          </w:rPr>
          <w:t>Workplan</w:t>
        </w:r>
        <w:proofErr w:type="spellEnd"/>
      </w:hyperlink>
      <w:r w:rsidR="00D63E4B">
        <w:rPr>
          <w:rFonts w:ascii="Tahoma" w:hAnsi="Tahoma" w:cs="Tahoma"/>
        </w:rPr>
        <w:t xml:space="preserve"> </w:t>
      </w:r>
      <w:r w:rsidR="00D63E4B" w:rsidRPr="00D63E4B">
        <w:rPr>
          <w:rFonts w:ascii="Tahoma" w:hAnsi="Tahoma" w:cs="Tahoma"/>
        </w:rPr>
        <w:t xml:space="preserve"> </w:t>
      </w:r>
      <w:r w:rsidR="00D63E4B">
        <w:rPr>
          <w:rFonts w:ascii="Tahoma" w:hAnsi="Tahoma" w:cs="Tahoma"/>
        </w:rPr>
        <w:t xml:space="preserve"> </w:t>
      </w:r>
    </w:p>
    <w:p w:rsidR="00D63E4B" w:rsidRDefault="00D63E4B" w:rsidP="00D63E4B">
      <w:pPr>
        <w:pStyle w:val="ListParagraph"/>
        <w:ind w:left="2160"/>
        <w:rPr>
          <w:rFonts w:ascii="Tahoma" w:hAnsi="Tahoma" w:cs="Tahoma"/>
        </w:rPr>
      </w:pPr>
    </w:p>
    <w:p w:rsidR="00877CE4" w:rsidRPr="00DD252E" w:rsidRDefault="00877CE4" w:rsidP="00877CE4">
      <w:pPr>
        <w:pStyle w:val="ListParagraph"/>
        <w:numPr>
          <w:ilvl w:val="2"/>
          <w:numId w:val="7"/>
        </w:numPr>
        <w:rPr>
          <w:rFonts w:ascii="Tahoma" w:hAnsi="Tahoma" w:cs="Tahoma"/>
        </w:rPr>
      </w:pPr>
      <w:r w:rsidRPr="00DD252E">
        <w:rPr>
          <w:rFonts w:ascii="Tahoma" w:hAnsi="Tahoma" w:cs="Tahoma"/>
        </w:rPr>
        <w:t>April Commission meeting tentative agenda items: Network Advisory Council update, third quarter financial report</w:t>
      </w:r>
      <w:r w:rsidR="00602A1E" w:rsidRPr="00DD252E">
        <w:rPr>
          <w:rFonts w:ascii="Tahoma" w:hAnsi="Tahoma" w:cs="Tahoma"/>
        </w:rPr>
        <w:t xml:space="preserve">, MSC new member </w:t>
      </w:r>
      <w:r w:rsidR="00083D16" w:rsidRPr="00DD252E">
        <w:rPr>
          <w:rFonts w:ascii="Tahoma" w:hAnsi="Tahoma" w:cs="Tahoma"/>
        </w:rPr>
        <w:t>applications</w:t>
      </w:r>
      <w:r w:rsidR="00646190">
        <w:rPr>
          <w:rFonts w:ascii="Tahoma" w:hAnsi="Tahoma" w:cs="Tahoma"/>
        </w:rPr>
        <w:t>; FY'</w:t>
      </w:r>
      <w:r w:rsidR="00DB475A" w:rsidRPr="00DD252E">
        <w:rPr>
          <w:rFonts w:ascii="Tahoma" w:hAnsi="Tahoma" w:cs="Tahoma"/>
        </w:rPr>
        <w:t>15 LSTA budget approval</w:t>
      </w:r>
      <w:r w:rsidR="00DD252E">
        <w:rPr>
          <w:rFonts w:ascii="Tahoma" w:hAnsi="Tahoma" w:cs="Tahoma"/>
        </w:rPr>
        <w:t>.</w:t>
      </w:r>
    </w:p>
    <w:p w:rsidR="00FE052C" w:rsidRPr="00DD252E" w:rsidRDefault="00B1072D" w:rsidP="0002723E">
      <w:pPr>
        <w:ind w:left="1080" w:hanging="1080"/>
        <w:rPr>
          <w:rFonts w:ascii="Tahoma" w:hAnsi="Tahoma" w:cs="Tahoma"/>
          <w:b/>
        </w:rPr>
      </w:pPr>
      <w:r w:rsidRPr="00DD252E">
        <w:rPr>
          <w:rFonts w:ascii="Tahoma" w:hAnsi="Tahoma" w:cs="Tahoma"/>
        </w:rPr>
        <w:tab/>
      </w:r>
      <w:r w:rsidR="003E72EF" w:rsidRPr="00DD252E">
        <w:rPr>
          <w:rFonts w:ascii="Tahoma" w:hAnsi="Tahoma" w:cs="Tahoma"/>
        </w:rPr>
        <w:t xml:space="preserve"> </w:t>
      </w:r>
      <w:r w:rsidR="003E72EF" w:rsidRPr="00DD252E">
        <w:rPr>
          <w:rFonts w:ascii="Tahoma" w:hAnsi="Tahoma" w:cs="Tahoma"/>
        </w:rPr>
        <w:tab/>
      </w:r>
      <w:r w:rsidR="003E72EF" w:rsidRPr="00DD252E">
        <w:rPr>
          <w:rFonts w:ascii="Tahoma" w:hAnsi="Tahoma" w:cs="Tahoma"/>
        </w:rPr>
        <w:tab/>
        <w:t xml:space="preserve">       </w:t>
      </w:r>
    </w:p>
    <w:p w:rsidR="00A07DB6" w:rsidRPr="00DD252E" w:rsidRDefault="00A11FE3" w:rsidP="00DD252E">
      <w:pPr>
        <w:tabs>
          <w:tab w:val="left" w:pos="1080"/>
        </w:tabs>
        <w:ind w:left="1080" w:hanging="1080"/>
        <w:rPr>
          <w:rFonts w:ascii="Tahoma" w:hAnsi="Tahoma" w:cs="Tahoma"/>
        </w:rPr>
      </w:pPr>
      <w:r w:rsidRPr="00DD252E">
        <w:rPr>
          <w:rFonts w:ascii="Tahoma" w:hAnsi="Tahoma" w:cs="Tahoma"/>
        </w:rPr>
        <w:tab/>
      </w:r>
      <w:r w:rsidR="00A07DB6" w:rsidRPr="00DD252E">
        <w:rPr>
          <w:rFonts w:ascii="Tahoma" w:hAnsi="Tahoma" w:cs="Tahoma"/>
        </w:rPr>
        <w:t xml:space="preserve">Other business/announcements </w:t>
      </w:r>
    </w:p>
    <w:p w:rsidR="00A07DB6" w:rsidRPr="00DD252E" w:rsidRDefault="00A07DB6" w:rsidP="0002723E">
      <w:pPr>
        <w:ind w:left="1080" w:hanging="1080"/>
        <w:rPr>
          <w:rFonts w:ascii="Tahoma" w:hAnsi="Tahoma" w:cs="Tahoma"/>
        </w:rPr>
      </w:pPr>
    </w:p>
    <w:p w:rsidR="009302A0" w:rsidRPr="00DD252E" w:rsidRDefault="00A11FE3" w:rsidP="00A11FE3">
      <w:pPr>
        <w:tabs>
          <w:tab w:val="left" w:pos="1080"/>
        </w:tabs>
        <w:ind w:left="1080" w:hanging="1080"/>
        <w:rPr>
          <w:rFonts w:ascii="Tahoma" w:hAnsi="Tahoma" w:cs="Tahoma"/>
        </w:rPr>
      </w:pPr>
      <w:r w:rsidRPr="00DD252E">
        <w:rPr>
          <w:rFonts w:ascii="Tahoma" w:hAnsi="Tahoma" w:cs="Tahoma"/>
        </w:rPr>
        <w:tab/>
      </w:r>
      <w:r w:rsidR="009302A0" w:rsidRPr="00DD252E">
        <w:rPr>
          <w:rFonts w:ascii="Tahoma" w:hAnsi="Tahoma" w:cs="Tahoma"/>
        </w:rPr>
        <w:t>Public Comment on any matter not contained in this agenda and that is within the jurisdiction of the State Library Commission</w:t>
      </w:r>
    </w:p>
    <w:p w:rsidR="00D051FE" w:rsidRPr="00DD252E" w:rsidRDefault="00B1072D" w:rsidP="0002723E">
      <w:pPr>
        <w:ind w:left="1080" w:hanging="1080"/>
        <w:rPr>
          <w:rFonts w:ascii="Tahoma" w:hAnsi="Tahoma" w:cs="Tahoma"/>
        </w:rPr>
      </w:pPr>
      <w:r w:rsidRPr="00DD252E">
        <w:rPr>
          <w:rFonts w:ascii="Tahoma" w:hAnsi="Tahoma" w:cs="Tahoma"/>
        </w:rPr>
        <w:tab/>
      </w:r>
      <w:r w:rsidR="00B1283E" w:rsidRPr="00DD252E">
        <w:rPr>
          <w:rFonts w:ascii="Tahoma" w:hAnsi="Tahoma" w:cs="Tahoma"/>
        </w:rPr>
        <w:tab/>
      </w:r>
      <w:r w:rsidR="00FE052C" w:rsidRPr="00DD252E">
        <w:rPr>
          <w:rFonts w:ascii="Tahoma" w:hAnsi="Tahoma" w:cs="Tahoma"/>
        </w:rPr>
        <w:t xml:space="preserve">                                 </w:t>
      </w:r>
    </w:p>
    <w:sectPr w:rsidR="00D051FE" w:rsidRPr="00DD252E" w:rsidSect="00724777">
      <w:pgSz w:w="12240" w:h="15840" w:code="1"/>
      <w:pgMar w:top="1440" w:right="720" w:bottom="720" w:left="720" w:header="288" w:footer="288"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23E" w:rsidRDefault="0002723E">
      <w:r>
        <w:separator/>
      </w:r>
    </w:p>
  </w:endnote>
  <w:endnote w:type="continuationSeparator" w:id="0">
    <w:p w:rsidR="0002723E" w:rsidRDefault="0002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Pr="006F2EB9" w:rsidRDefault="0002723E" w:rsidP="00F736C7">
    <w:pPr>
      <w:pStyle w:val="BodyTextIndent"/>
      <w:ind w:left="0"/>
      <w:rPr>
        <w:rFonts w:ascii="Tahoma" w:hAnsi="Tahoma" w:cs="Tahoma"/>
        <w:sz w:val="14"/>
        <w:szCs w:val="14"/>
      </w:rPr>
    </w:pPr>
    <w:r w:rsidRPr="006F2EB9">
      <w:rPr>
        <w:rFonts w:ascii="Tahoma" w:hAnsi="Tahoma" w:cs="Tahoma"/>
        <w:sz w:val="14"/>
        <w:szCs w:val="14"/>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Pr="00F736C7" w:rsidRDefault="0002723E" w:rsidP="00F736C7">
    <w:pPr>
      <w:pStyle w:val="BodyTextIndent"/>
      <w:ind w:left="0"/>
      <w:rPr>
        <w:rFonts w:ascii="Tahoma" w:hAnsi="Tahoma" w:cs="Tahoma"/>
        <w:sz w:val="16"/>
        <w:szCs w:val="16"/>
      </w:rPr>
    </w:pPr>
    <w:r w:rsidRPr="00F736C7">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23E" w:rsidRDefault="0002723E">
      <w:r>
        <w:separator/>
      </w:r>
    </w:p>
  </w:footnote>
  <w:footnote w:type="continuationSeparator" w:id="0">
    <w:p w:rsidR="0002723E" w:rsidRDefault="000272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3E" w:rsidRDefault="00027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5EA"/>
    <w:multiLevelType w:val="hybridMultilevel"/>
    <w:tmpl w:val="5DE484B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BD03D6"/>
    <w:multiLevelType w:val="hybridMultilevel"/>
    <w:tmpl w:val="B770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86EB0"/>
    <w:multiLevelType w:val="hybridMultilevel"/>
    <w:tmpl w:val="5DB4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D0201"/>
    <w:multiLevelType w:val="hybridMultilevel"/>
    <w:tmpl w:val="0ACA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95704"/>
    <w:multiLevelType w:val="hybridMultilevel"/>
    <w:tmpl w:val="E53A8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E193D"/>
    <w:multiLevelType w:val="hybridMultilevel"/>
    <w:tmpl w:val="FF342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B10EC9"/>
    <w:multiLevelType w:val="hybridMultilevel"/>
    <w:tmpl w:val="C4BE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955A50"/>
    <w:multiLevelType w:val="hybridMultilevel"/>
    <w:tmpl w:val="0CA69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5247AEC"/>
    <w:multiLevelType w:val="hybridMultilevel"/>
    <w:tmpl w:val="F9E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9460DF"/>
    <w:multiLevelType w:val="hybridMultilevel"/>
    <w:tmpl w:val="30246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2"/>
  </w:num>
  <w:num w:numId="3">
    <w:abstractNumId w:val="8"/>
  </w:num>
  <w:num w:numId="4">
    <w:abstractNumId w:val="10"/>
  </w:num>
  <w:num w:numId="5">
    <w:abstractNumId w:val="0"/>
  </w:num>
  <w:num w:numId="6">
    <w:abstractNumId w:val="9"/>
  </w:num>
  <w:num w:numId="7">
    <w:abstractNumId w:val="3"/>
  </w:num>
  <w:num w:numId="8">
    <w:abstractNumId w:val="7"/>
  </w:num>
  <w:num w:numId="9">
    <w:abstractNumId w:val="1"/>
  </w:num>
  <w:num w:numId="10">
    <w:abstractNumId w:val="5"/>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4"/>
    <w:rsid w:val="00000293"/>
    <w:rsid w:val="00003723"/>
    <w:rsid w:val="00010496"/>
    <w:rsid w:val="00012A1F"/>
    <w:rsid w:val="00024B4F"/>
    <w:rsid w:val="0002723E"/>
    <w:rsid w:val="00031510"/>
    <w:rsid w:val="0003660B"/>
    <w:rsid w:val="000401F1"/>
    <w:rsid w:val="00054AD8"/>
    <w:rsid w:val="00062B12"/>
    <w:rsid w:val="00083D16"/>
    <w:rsid w:val="00091E87"/>
    <w:rsid w:val="000A3989"/>
    <w:rsid w:val="000A71EC"/>
    <w:rsid w:val="000C51D8"/>
    <w:rsid w:val="000C78FB"/>
    <w:rsid w:val="000D1C2F"/>
    <w:rsid w:val="000E71CE"/>
    <w:rsid w:val="000F40D4"/>
    <w:rsid w:val="001105B4"/>
    <w:rsid w:val="001111D9"/>
    <w:rsid w:val="001134D7"/>
    <w:rsid w:val="001240E2"/>
    <w:rsid w:val="00135495"/>
    <w:rsid w:val="00141751"/>
    <w:rsid w:val="001625FD"/>
    <w:rsid w:val="001A1222"/>
    <w:rsid w:val="001B1D48"/>
    <w:rsid w:val="001B4C01"/>
    <w:rsid w:val="001D2881"/>
    <w:rsid w:val="001E1F32"/>
    <w:rsid w:val="00210EA8"/>
    <w:rsid w:val="002132B2"/>
    <w:rsid w:val="002360F0"/>
    <w:rsid w:val="002638F0"/>
    <w:rsid w:val="002900C5"/>
    <w:rsid w:val="0029207C"/>
    <w:rsid w:val="002942EF"/>
    <w:rsid w:val="002D5741"/>
    <w:rsid w:val="002F1A87"/>
    <w:rsid w:val="00305278"/>
    <w:rsid w:val="00316BED"/>
    <w:rsid w:val="00323FE5"/>
    <w:rsid w:val="003351A8"/>
    <w:rsid w:val="00336CD0"/>
    <w:rsid w:val="00340D11"/>
    <w:rsid w:val="003512F5"/>
    <w:rsid w:val="00383255"/>
    <w:rsid w:val="003915C0"/>
    <w:rsid w:val="003A5AF0"/>
    <w:rsid w:val="003B1835"/>
    <w:rsid w:val="003B293F"/>
    <w:rsid w:val="003C5B8D"/>
    <w:rsid w:val="003D31DA"/>
    <w:rsid w:val="003E1512"/>
    <w:rsid w:val="003E72EF"/>
    <w:rsid w:val="00404D37"/>
    <w:rsid w:val="00406366"/>
    <w:rsid w:val="004238A5"/>
    <w:rsid w:val="0044114F"/>
    <w:rsid w:val="0045340F"/>
    <w:rsid w:val="00454A9E"/>
    <w:rsid w:val="00463698"/>
    <w:rsid w:val="00471EF8"/>
    <w:rsid w:val="004742E3"/>
    <w:rsid w:val="00485ACB"/>
    <w:rsid w:val="00495E0C"/>
    <w:rsid w:val="004A3315"/>
    <w:rsid w:val="004B0DB8"/>
    <w:rsid w:val="004B1A93"/>
    <w:rsid w:val="004B366F"/>
    <w:rsid w:val="004C7D44"/>
    <w:rsid w:val="004D5B8E"/>
    <w:rsid w:val="004E07A1"/>
    <w:rsid w:val="004E0EBC"/>
    <w:rsid w:val="004F302F"/>
    <w:rsid w:val="00503FC3"/>
    <w:rsid w:val="00516874"/>
    <w:rsid w:val="005315DB"/>
    <w:rsid w:val="00537470"/>
    <w:rsid w:val="005445AA"/>
    <w:rsid w:val="005573DF"/>
    <w:rsid w:val="005731F0"/>
    <w:rsid w:val="00576AA5"/>
    <w:rsid w:val="005B28DC"/>
    <w:rsid w:val="005D31D7"/>
    <w:rsid w:val="005D447D"/>
    <w:rsid w:val="005D6577"/>
    <w:rsid w:val="005E3FAE"/>
    <w:rsid w:val="005F1351"/>
    <w:rsid w:val="006022EA"/>
    <w:rsid w:val="0060253D"/>
    <w:rsid w:val="00602A1E"/>
    <w:rsid w:val="0061087A"/>
    <w:rsid w:val="00624847"/>
    <w:rsid w:val="00631750"/>
    <w:rsid w:val="00634EB2"/>
    <w:rsid w:val="006376D7"/>
    <w:rsid w:val="0064580F"/>
    <w:rsid w:val="00646190"/>
    <w:rsid w:val="006553CC"/>
    <w:rsid w:val="00656BD6"/>
    <w:rsid w:val="00685F24"/>
    <w:rsid w:val="00690353"/>
    <w:rsid w:val="006A3D65"/>
    <w:rsid w:val="006B1AD5"/>
    <w:rsid w:val="006B7F1F"/>
    <w:rsid w:val="006C2475"/>
    <w:rsid w:val="006E0237"/>
    <w:rsid w:val="006F2EB9"/>
    <w:rsid w:val="006F6733"/>
    <w:rsid w:val="007076E8"/>
    <w:rsid w:val="00715D0F"/>
    <w:rsid w:val="00717F5A"/>
    <w:rsid w:val="00720F9A"/>
    <w:rsid w:val="00724777"/>
    <w:rsid w:val="007629B7"/>
    <w:rsid w:val="007723A9"/>
    <w:rsid w:val="00782085"/>
    <w:rsid w:val="00783A95"/>
    <w:rsid w:val="00785C8C"/>
    <w:rsid w:val="007928AC"/>
    <w:rsid w:val="007945CA"/>
    <w:rsid w:val="00795183"/>
    <w:rsid w:val="007A50E3"/>
    <w:rsid w:val="007B456B"/>
    <w:rsid w:val="007C4AE8"/>
    <w:rsid w:val="007F20BA"/>
    <w:rsid w:val="007F7AB3"/>
    <w:rsid w:val="00814855"/>
    <w:rsid w:val="008217E6"/>
    <w:rsid w:val="00825C8B"/>
    <w:rsid w:val="00834A34"/>
    <w:rsid w:val="00837B45"/>
    <w:rsid w:val="00841636"/>
    <w:rsid w:val="0084254E"/>
    <w:rsid w:val="00865034"/>
    <w:rsid w:val="0087541D"/>
    <w:rsid w:val="00877CE4"/>
    <w:rsid w:val="00893B2D"/>
    <w:rsid w:val="00893F73"/>
    <w:rsid w:val="008947BC"/>
    <w:rsid w:val="008C59DB"/>
    <w:rsid w:val="008E4294"/>
    <w:rsid w:val="009041EF"/>
    <w:rsid w:val="00911300"/>
    <w:rsid w:val="009302A0"/>
    <w:rsid w:val="00942EE1"/>
    <w:rsid w:val="00962A16"/>
    <w:rsid w:val="00965305"/>
    <w:rsid w:val="00974833"/>
    <w:rsid w:val="00995CD1"/>
    <w:rsid w:val="00997F24"/>
    <w:rsid w:val="009A1840"/>
    <w:rsid w:val="009A191C"/>
    <w:rsid w:val="009B2246"/>
    <w:rsid w:val="009B3B80"/>
    <w:rsid w:val="009B3CBE"/>
    <w:rsid w:val="009C2B7E"/>
    <w:rsid w:val="009C32FD"/>
    <w:rsid w:val="009D1178"/>
    <w:rsid w:val="009D7605"/>
    <w:rsid w:val="009F388B"/>
    <w:rsid w:val="00A02DD1"/>
    <w:rsid w:val="00A05D15"/>
    <w:rsid w:val="00A07DB6"/>
    <w:rsid w:val="00A10E50"/>
    <w:rsid w:val="00A11FE3"/>
    <w:rsid w:val="00A172E8"/>
    <w:rsid w:val="00A20970"/>
    <w:rsid w:val="00A433E0"/>
    <w:rsid w:val="00A47E98"/>
    <w:rsid w:val="00A61F71"/>
    <w:rsid w:val="00A62246"/>
    <w:rsid w:val="00A65690"/>
    <w:rsid w:val="00A70D25"/>
    <w:rsid w:val="00A75AE7"/>
    <w:rsid w:val="00A76DAB"/>
    <w:rsid w:val="00A917A6"/>
    <w:rsid w:val="00A979E5"/>
    <w:rsid w:val="00AB6802"/>
    <w:rsid w:val="00AD5220"/>
    <w:rsid w:val="00AE6723"/>
    <w:rsid w:val="00AF1597"/>
    <w:rsid w:val="00B0577A"/>
    <w:rsid w:val="00B07F97"/>
    <w:rsid w:val="00B1072D"/>
    <w:rsid w:val="00B1283E"/>
    <w:rsid w:val="00B2413F"/>
    <w:rsid w:val="00B40980"/>
    <w:rsid w:val="00B44097"/>
    <w:rsid w:val="00B5149A"/>
    <w:rsid w:val="00B62077"/>
    <w:rsid w:val="00B6524C"/>
    <w:rsid w:val="00B8278C"/>
    <w:rsid w:val="00B928C2"/>
    <w:rsid w:val="00BA05AA"/>
    <w:rsid w:val="00BA0BDA"/>
    <w:rsid w:val="00BA187C"/>
    <w:rsid w:val="00BA6EA7"/>
    <w:rsid w:val="00BC7F25"/>
    <w:rsid w:val="00BD0AF3"/>
    <w:rsid w:val="00BF56FD"/>
    <w:rsid w:val="00C278E3"/>
    <w:rsid w:val="00C4227D"/>
    <w:rsid w:val="00C4578F"/>
    <w:rsid w:val="00C5125E"/>
    <w:rsid w:val="00C57533"/>
    <w:rsid w:val="00C74ADA"/>
    <w:rsid w:val="00C7573D"/>
    <w:rsid w:val="00C86804"/>
    <w:rsid w:val="00C94379"/>
    <w:rsid w:val="00C979CB"/>
    <w:rsid w:val="00CA33BF"/>
    <w:rsid w:val="00CA5609"/>
    <w:rsid w:val="00CB20EA"/>
    <w:rsid w:val="00CB3A12"/>
    <w:rsid w:val="00CB3EF6"/>
    <w:rsid w:val="00CE27D4"/>
    <w:rsid w:val="00CE67C5"/>
    <w:rsid w:val="00CF3E74"/>
    <w:rsid w:val="00D051FE"/>
    <w:rsid w:val="00D226FA"/>
    <w:rsid w:val="00D22FCC"/>
    <w:rsid w:val="00D34FA8"/>
    <w:rsid w:val="00D63E4B"/>
    <w:rsid w:val="00DA154C"/>
    <w:rsid w:val="00DA2C0F"/>
    <w:rsid w:val="00DB475A"/>
    <w:rsid w:val="00DC088B"/>
    <w:rsid w:val="00DD252E"/>
    <w:rsid w:val="00DE1AE6"/>
    <w:rsid w:val="00DE7ADF"/>
    <w:rsid w:val="00DF365C"/>
    <w:rsid w:val="00E077CB"/>
    <w:rsid w:val="00E22613"/>
    <w:rsid w:val="00E30E85"/>
    <w:rsid w:val="00E36996"/>
    <w:rsid w:val="00E405C9"/>
    <w:rsid w:val="00E41494"/>
    <w:rsid w:val="00E446AB"/>
    <w:rsid w:val="00E50AB2"/>
    <w:rsid w:val="00E5342A"/>
    <w:rsid w:val="00E6472E"/>
    <w:rsid w:val="00E726B3"/>
    <w:rsid w:val="00E77049"/>
    <w:rsid w:val="00E8689B"/>
    <w:rsid w:val="00E960AD"/>
    <w:rsid w:val="00EA5E06"/>
    <w:rsid w:val="00EA7C38"/>
    <w:rsid w:val="00EB5794"/>
    <w:rsid w:val="00EC0284"/>
    <w:rsid w:val="00EC6014"/>
    <w:rsid w:val="00EC66BE"/>
    <w:rsid w:val="00EE657A"/>
    <w:rsid w:val="00EF0BFC"/>
    <w:rsid w:val="00F033F3"/>
    <w:rsid w:val="00F14CFD"/>
    <w:rsid w:val="00F168A0"/>
    <w:rsid w:val="00F22DC1"/>
    <w:rsid w:val="00F37DF5"/>
    <w:rsid w:val="00F4020A"/>
    <w:rsid w:val="00F736C7"/>
    <w:rsid w:val="00F932C6"/>
    <w:rsid w:val="00FB16FA"/>
    <w:rsid w:val="00FB17DE"/>
    <w:rsid w:val="00FB476F"/>
    <w:rsid w:val="00FD0288"/>
    <w:rsid w:val="00FD0E06"/>
    <w:rsid w:val="00FE052C"/>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Indent">
    <w:name w:val="Body Text Indent"/>
    <w:basedOn w:val="Normal"/>
    <w:rsid w:val="00F736C7"/>
    <w:pPr>
      <w:spacing w:after="120"/>
      <w:ind w:left="360"/>
    </w:pPr>
  </w:style>
  <w:style w:type="character" w:customStyle="1" w:styleId="TitleChar">
    <w:name w:val="Title Char"/>
    <w:link w:val="Title"/>
    <w:locked/>
    <w:rsid w:val="00FE052C"/>
    <w:rPr>
      <w:rFonts w:ascii="Arial" w:hAnsi="Arial" w:cs="Arial"/>
      <w:b/>
      <w:bCs/>
      <w:sz w:val="24"/>
      <w:szCs w:val="24"/>
      <w:lang w:val="en-US" w:eastAsia="en-US" w:bidi="ar-SA"/>
    </w:rPr>
  </w:style>
  <w:style w:type="character" w:customStyle="1" w:styleId="HeaderChar">
    <w:name w:val="Header Char"/>
    <w:link w:val="Header"/>
    <w:semiHidden/>
    <w:locked/>
    <w:rsid w:val="00FE052C"/>
    <w:rPr>
      <w:rFonts w:ascii="Arial" w:hAnsi="Arial" w:cs="Arial"/>
      <w:sz w:val="24"/>
      <w:szCs w:val="24"/>
      <w:lang w:val="en-US" w:eastAsia="en-US" w:bidi="ar-SA"/>
    </w:rPr>
  </w:style>
  <w:style w:type="paragraph" w:styleId="BodyText">
    <w:name w:val="Body Text"/>
    <w:basedOn w:val="Normal"/>
    <w:link w:val="BodyTextChar"/>
    <w:rsid w:val="009302A0"/>
    <w:pPr>
      <w:spacing w:after="120"/>
    </w:pPr>
  </w:style>
  <w:style w:type="character" w:customStyle="1" w:styleId="BodyTextChar">
    <w:name w:val="Body Text Char"/>
    <w:link w:val="BodyText"/>
    <w:rsid w:val="009302A0"/>
    <w:rPr>
      <w:rFonts w:ascii="Arial" w:hAnsi="Arial" w:cs="Arial"/>
      <w:sz w:val="24"/>
      <w:szCs w:val="24"/>
    </w:rPr>
  </w:style>
  <w:style w:type="character" w:customStyle="1" w:styleId="Heading1Char">
    <w:name w:val="Heading 1 Char"/>
    <w:link w:val="Heading1"/>
    <w:rsid w:val="0060253D"/>
    <w:rPr>
      <w:rFonts w:ascii="Arial" w:hAnsi="Arial" w:cs="Arial"/>
      <w:b/>
      <w:bCs/>
      <w:sz w:val="28"/>
      <w:szCs w:val="24"/>
      <w:u w:val="single"/>
    </w:rPr>
  </w:style>
  <w:style w:type="character" w:customStyle="1" w:styleId="SubtitleChar">
    <w:name w:val="Subtitle Char"/>
    <w:link w:val="Subtitle"/>
    <w:rsid w:val="0060253D"/>
    <w:rPr>
      <w:rFonts w:ascii="Arial" w:hAnsi="Arial" w:cs="Arial"/>
      <w:b/>
      <w:sz w:val="24"/>
      <w:szCs w:val="24"/>
    </w:rPr>
  </w:style>
  <w:style w:type="paragraph" w:styleId="ListParagraph">
    <w:name w:val="List Paragraph"/>
    <w:basedOn w:val="Normal"/>
    <w:uiPriority w:val="34"/>
    <w:qFormat/>
    <w:rsid w:val="0060253D"/>
    <w:pPr>
      <w:ind w:left="720"/>
      <w:contextualSpacing/>
    </w:pPr>
  </w:style>
  <w:style w:type="character" w:styleId="Hyperlink">
    <w:name w:val="Hyperlink"/>
    <w:basedOn w:val="DefaultParagraphFont"/>
    <w:rsid w:val="00083D16"/>
    <w:rPr>
      <w:color w:val="0000FF" w:themeColor="hyperlink"/>
      <w:u w:val="single"/>
    </w:rPr>
  </w:style>
  <w:style w:type="paragraph" w:customStyle="1" w:styleId="DocumentLabel">
    <w:name w:val="Document Label"/>
    <w:basedOn w:val="Normal"/>
    <w:rsid w:val="000A3989"/>
    <w:pPr>
      <w:keepNext/>
      <w:keepLines/>
      <w:spacing w:before="400" w:after="120" w:line="240" w:lineRule="atLeast"/>
    </w:pPr>
    <w:rPr>
      <w:rFonts w:ascii="Arial Black" w:hAnsi="Arial Black" w:cs="Times New Roman"/>
      <w:spacing w:val="-100"/>
      <w:kern w:val="28"/>
      <w:sz w:val="108"/>
      <w:szCs w:val="20"/>
    </w:rPr>
  </w:style>
  <w:style w:type="character" w:customStyle="1" w:styleId="FooterChar">
    <w:name w:val="Footer Char"/>
    <w:basedOn w:val="DefaultParagraphFont"/>
    <w:link w:val="Footer"/>
    <w:rsid w:val="000A3989"/>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Indent">
    <w:name w:val="Body Text Indent"/>
    <w:basedOn w:val="Normal"/>
    <w:rsid w:val="00F736C7"/>
    <w:pPr>
      <w:spacing w:after="120"/>
      <w:ind w:left="360"/>
    </w:pPr>
  </w:style>
  <w:style w:type="character" w:customStyle="1" w:styleId="TitleChar">
    <w:name w:val="Title Char"/>
    <w:link w:val="Title"/>
    <w:locked/>
    <w:rsid w:val="00FE052C"/>
    <w:rPr>
      <w:rFonts w:ascii="Arial" w:hAnsi="Arial" w:cs="Arial"/>
      <w:b/>
      <w:bCs/>
      <w:sz w:val="24"/>
      <w:szCs w:val="24"/>
      <w:lang w:val="en-US" w:eastAsia="en-US" w:bidi="ar-SA"/>
    </w:rPr>
  </w:style>
  <w:style w:type="character" w:customStyle="1" w:styleId="HeaderChar">
    <w:name w:val="Header Char"/>
    <w:link w:val="Header"/>
    <w:semiHidden/>
    <w:locked/>
    <w:rsid w:val="00FE052C"/>
    <w:rPr>
      <w:rFonts w:ascii="Arial" w:hAnsi="Arial" w:cs="Arial"/>
      <w:sz w:val="24"/>
      <w:szCs w:val="24"/>
      <w:lang w:val="en-US" w:eastAsia="en-US" w:bidi="ar-SA"/>
    </w:rPr>
  </w:style>
  <w:style w:type="paragraph" w:styleId="BodyText">
    <w:name w:val="Body Text"/>
    <w:basedOn w:val="Normal"/>
    <w:link w:val="BodyTextChar"/>
    <w:rsid w:val="009302A0"/>
    <w:pPr>
      <w:spacing w:after="120"/>
    </w:pPr>
  </w:style>
  <w:style w:type="character" w:customStyle="1" w:styleId="BodyTextChar">
    <w:name w:val="Body Text Char"/>
    <w:link w:val="BodyText"/>
    <w:rsid w:val="009302A0"/>
    <w:rPr>
      <w:rFonts w:ascii="Arial" w:hAnsi="Arial" w:cs="Arial"/>
      <w:sz w:val="24"/>
      <w:szCs w:val="24"/>
    </w:rPr>
  </w:style>
  <w:style w:type="character" w:customStyle="1" w:styleId="Heading1Char">
    <w:name w:val="Heading 1 Char"/>
    <w:link w:val="Heading1"/>
    <w:rsid w:val="0060253D"/>
    <w:rPr>
      <w:rFonts w:ascii="Arial" w:hAnsi="Arial" w:cs="Arial"/>
      <w:b/>
      <w:bCs/>
      <w:sz w:val="28"/>
      <w:szCs w:val="24"/>
      <w:u w:val="single"/>
    </w:rPr>
  </w:style>
  <w:style w:type="character" w:customStyle="1" w:styleId="SubtitleChar">
    <w:name w:val="Subtitle Char"/>
    <w:link w:val="Subtitle"/>
    <w:rsid w:val="0060253D"/>
    <w:rPr>
      <w:rFonts w:ascii="Arial" w:hAnsi="Arial" w:cs="Arial"/>
      <w:b/>
      <w:sz w:val="24"/>
      <w:szCs w:val="24"/>
    </w:rPr>
  </w:style>
  <w:style w:type="paragraph" w:styleId="ListParagraph">
    <w:name w:val="List Paragraph"/>
    <w:basedOn w:val="Normal"/>
    <w:uiPriority w:val="34"/>
    <w:qFormat/>
    <w:rsid w:val="0060253D"/>
    <w:pPr>
      <w:ind w:left="720"/>
      <w:contextualSpacing/>
    </w:pPr>
  </w:style>
  <w:style w:type="character" w:styleId="Hyperlink">
    <w:name w:val="Hyperlink"/>
    <w:basedOn w:val="DefaultParagraphFont"/>
    <w:rsid w:val="00083D16"/>
    <w:rPr>
      <w:color w:val="0000FF" w:themeColor="hyperlink"/>
      <w:u w:val="single"/>
    </w:rPr>
  </w:style>
  <w:style w:type="paragraph" w:customStyle="1" w:styleId="DocumentLabel">
    <w:name w:val="Document Label"/>
    <w:basedOn w:val="Normal"/>
    <w:rsid w:val="000A3989"/>
    <w:pPr>
      <w:keepNext/>
      <w:keepLines/>
      <w:spacing w:before="400" w:after="120" w:line="240" w:lineRule="atLeast"/>
    </w:pPr>
    <w:rPr>
      <w:rFonts w:ascii="Arial Black" w:hAnsi="Arial Black" w:cs="Times New Roman"/>
      <w:spacing w:val="-100"/>
      <w:kern w:val="28"/>
      <w:sz w:val="108"/>
      <w:szCs w:val="20"/>
    </w:rPr>
  </w:style>
  <w:style w:type="character" w:customStyle="1" w:styleId="FooterChar">
    <w:name w:val="Footer Char"/>
    <w:basedOn w:val="DefaultParagraphFont"/>
    <w:link w:val="Footer"/>
    <w:rsid w:val="000A398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msl.mt.gov/Central_Services/Commission_Councils/Commission/Archive/2015/02/rpt_tbl.pdf" TargetMode="External"/><Relationship Id="rId18" Type="http://schemas.openxmlformats.org/officeDocument/2006/relationships/hyperlink" Target="http://docs.msl.mt.gov/Central_Services/Commission_Councils/Commission/Archive/2015/02/rpt_it.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ocs.msl.mt.gov/Central_Services/Commission_Councils/Commission/Archive/2015/02/LSTA_FY13.pdf" TargetMode="External"/><Relationship Id="rId34" Type="http://schemas.openxmlformats.org/officeDocument/2006/relationships/hyperlink" Target="http://docs.msl.mt.gov/Central_Services/Commission_Councils/Commission/Archive/2015/02/bylaws_current.pdf" TargetMode="External"/><Relationship Id="rId7" Type="http://schemas.openxmlformats.org/officeDocument/2006/relationships/footnotes" Target="footnotes.xml"/><Relationship Id="rId12" Type="http://schemas.openxmlformats.org/officeDocument/2006/relationships/hyperlink" Target="http://docs.msl.mt.gov/Central_Services/Commission_Councils/Commission/Archive/2015/02/rpt_libr.pdf" TargetMode="External"/><Relationship Id="rId17" Type="http://schemas.openxmlformats.org/officeDocument/2006/relationships/hyperlink" Target="http://docs.msl.mt.gov/Central_Services/Commission_Councils/Commission/Archive/2015/02/rpt_lis.pdf" TargetMode="External"/><Relationship Id="rId25" Type="http://schemas.openxmlformats.org/officeDocument/2006/relationships/header" Target="header1.xml"/><Relationship Id="rId33" Type="http://schemas.openxmlformats.org/officeDocument/2006/relationships/hyperlink" Target="http://docs.msl.mt.gov/Central_Services/Commission_Councils/Commission/Archive/2015/02/10_101_101_draft.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msl.mt.gov/Central_Services/Commission_Councils/Commission/Archive/2015/02/rpt_mark.pdf" TargetMode="External"/><Relationship Id="rId20" Type="http://schemas.openxmlformats.org/officeDocument/2006/relationships/hyperlink" Target="http://docs.msl.mt.gov/Central_Services/Commission_Councils/Commission/Archive/2015/02/rpt_admin.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msl.mt.gov/Central_Services/Commission_Councils/Commission/Archive/2015/02/20141008minutes_final.pdf" TargetMode="External"/><Relationship Id="rId24" Type="http://schemas.openxmlformats.org/officeDocument/2006/relationships/hyperlink" Target="http://docs.msl.mt.gov/Central_Services/Commission_Councils/Commission/Archive/2015/02/FY15_Q2_fin.pdf" TargetMode="External"/><Relationship Id="rId32" Type="http://schemas.openxmlformats.org/officeDocument/2006/relationships/hyperlink" Target="http://docs.msl.mt.gov/Central_Services/Commission_Councils/Commission/Archive/2015/02/rules_memo.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ocs.msl.mt.gov/Central_Services/Commission_Councils/Commission/Archive/2015/02/rpt_nhp.pdf" TargetMode="External"/><Relationship Id="rId23" Type="http://schemas.openxmlformats.org/officeDocument/2006/relationships/hyperlink" Target="http://docs.msl.mt.gov/Central_Services/Commission_Councils/Commission/Archive/2015/02/HearingHandout.pdf" TargetMode="External"/><Relationship Id="rId28" Type="http://schemas.openxmlformats.org/officeDocument/2006/relationships/footer" Target="footer2.xml"/><Relationship Id="rId36" Type="http://schemas.openxmlformats.org/officeDocument/2006/relationships/hyperlink" Target="http://docs.msl.mt.gov/Central_Services/Commission_Councils/Commission/Archive/2015/02/Work_plan_final.pdf" TargetMode="External"/><Relationship Id="rId10" Type="http://schemas.openxmlformats.org/officeDocument/2006/relationships/hyperlink" Target="http://docs.msl.mt.gov/Central_Services/Commission_Councils/Commission/Archive/2015/02/20141210minutes_draft.pdf" TargetMode="External"/><Relationship Id="rId19" Type="http://schemas.openxmlformats.org/officeDocument/2006/relationships/hyperlink" Target="http://docs.msl.mt.gov/Central_Services/Commission_Councils/Commission/Archive/2015/02/rpt_geo.pdf" TargetMode="External"/><Relationship Id="rId31" Type="http://schemas.openxmlformats.org/officeDocument/2006/relationships/hyperlink" Target="http://docs.msl.mt.gov/Central_Services/Commission_Councils/Commission/Archive/2015/02/Consultant_survey.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cs.msl.mt.gov/Central_Services/Commission_Councils/Commission/Archive/2015/02/rpt_slr.pdf" TargetMode="External"/><Relationship Id="rId22" Type="http://schemas.openxmlformats.org/officeDocument/2006/relationships/hyperlink" Target="http://docs.msl.mt.gov/Central_Services/Commission_Councils/Commission/Archive/2015/02/Leg_memo.pdf"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docs.msl.mt.gov/Central_Services/Commission_Councils/Commission/Archive/2015/02/Work_calendar_Feb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E2E0-17CC-476F-9563-88D3444E7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4391</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2015-01-27T21:55:00Z</cp:lastPrinted>
  <dcterms:created xsi:type="dcterms:W3CDTF">2015-02-10T16:47:00Z</dcterms:created>
  <dcterms:modified xsi:type="dcterms:W3CDTF">2015-02-10T16:47:00Z</dcterms:modified>
</cp:coreProperties>
</file>