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515715" w:rsidRDefault="009148B1">
      <w:pPr>
        <w:pStyle w:val="Title"/>
        <w:rPr>
          <w:rFonts w:ascii="Tahoma" w:hAnsi="Tahoma" w:cs="Tahoma"/>
        </w:rPr>
      </w:pPr>
      <w:bookmarkStart w:id="0" w:name="_GoBack"/>
      <w:bookmarkEnd w:id="0"/>
      <w:r w:rsidRPr="00515715">
        <w:rPr>
          <w:rFonts w:ascii="Tahoma" w:hAnsi="Tahoma" w:cs="Tahoma"/>
        </w:rPr>
        <w:t>Montana State Library Commission</w:t>
      </w:r>
    </w:p>
    <w:p w:rsidR="009148B1" w:rsidRPr="00515715" w:rsidRDefault="006E48C8">
      <w:pPr>
        <w:pStyle w:val="Subtitle"/>
        <w:rPr>
          <w:rFonts w:ascii="Tahoma" w:hAnsi="Tahoma" w:cs="Tahoma"/>
        </w:rPr>
      </w:pPr>
      <w:r w:rsidRPr="00515715">
        <w:rPr>
          <w:rFonts w:ascii="Tahoma" w:hAnsi="Tahoma" w:cs="Tahoma"/>
        </w:rPr>
        <w:t xml:space="preserve">Wednesday, </w:t>
      </w:r>
      <w:r w:rsidR="00583608">
        <w:rPr>
          <w:rFonts w:ascii="Tahoma" w:hAnsi="Tahoma" w:cs="Tahoma"/>
        </w:rPr>
        <w:t>August 14</w:t>
      </w:r>
      <w:r w:rsidR="00525DF3" w:rsidRPr="00515715">
        <w:rPr>
          <w:rFonts w:ascii="Tahoma" w:hAnsi="Tahoma" w:cs="Tahoma"/>
        </w:rPr>
        <w:t>, 201</w:t>
      </w:r>
      <w:r w:rsidR="00EC19C9">
        <w:rPr>
          <w:rFonts w:ascii="Tahoma" w:hAnsi="Tahoma" w:cs="Tahoma"/>
        </w:rPr>
        <w:t>3</w:t>
      </w:r>
    </w:p>
    <w:p w:rsidR="00616A9A" w:rsidRPr="00515715" w:rsidRDefault="00E70670">
      <w:pPr>
        <w:pStyle w:val="Subtitle"/>
        <w:rPr>
          <w:rFonts w:ascii="Tahoma" w:hAnsi="Tahoma" w:cs="Tahoma"/>
        </w:rPr>
      </w:pPr>
      <w:r w:rsidRPr="00515715">
        <w:rPr>
          <w:rFonts w:ascii="Tahoma" w:hAnsi="Tahoma" w:cs="Tahoma"/>
        </w:rPr>
        <w:t>10:00</w:t>
      </w:r>
      <w:r w:rsidR="005A1696" w:rsidRPr="00515715">
        <w:rPr>
          <w:rFonts w:ascii="Tahoma" w:hAnsi="Tahoma" w:cs="Tahoma"/>
        </w:rPr>
        <w:t xml:space="preserve"> a</w:t>
      </w:r>
      <w:r w:rsidR="00BD1AC6" w:rsidRPr="00515715">
        <w:rPr>
          <w:rFonts w:ascii="Tahoma" w:hAnsi="Tahoma" w:cs="Tahoma"/>
        </w:rPr>
        <w:t>.</w:t>
      </w:r>
      <w:r w:rsidR="00616A9A" w:rsidRPr="00515715">
        <w:rPr>
          <w:rFonts w:ascii="Tahoma" w:hAnsi="Tahoma" w:cs="Tahoma"/>
        </w:rPr>
        <w:t>m.</w:t>
      </w:r>
    </w:p>
    <w:p w:rsidR="00E87E4E" w:rsidRDefault="00D10156">
      <w:pPr>
        <w:pStyle w:val="Subtitle"/>
        <w:rPr>
          <w:rFonts w:ascii="Tahoma" w:hAnsi="Tahoma" w:cs="Tahoma"/>
        </w:rPr>
      </w:pPr>
      <w:r>
        <w:rPr>
          <w:rFonts w:ascii="Tahoma" w:hAnsi="Tahoma" w:cs="Tahoma"/>
        </w:rPr>
        <w:t xml:space="preserve">Montana State Library Grizzly Conference Room </w:t>
      </w:r>
    </w:p>
    <w:p w:rsidR="00963D58" w:rsidRDefault="00963D58">
      <w:pPr>
        <w:pStyle w:val="Subtitle"/>
        <w:rPr>
          <w:rFonts w:ascii="Tahoma" w:hAnsi="Tahoma" w:cs="Tahoma"/>
          <w:b w:val="0"/>
          <w:sz w:val="22"/>
        </w:rPr>
      </w:pPr>
    </w:p>
    <w:p w:rsidR="00A65CFB" w:rsidRDefault="009148B1" w:rsidP="002A394E">
      <w:pPr>
        <w:pStyle w:val="BodyText"/>
        <w:jc w:val="center"/>
        <w:rPr>
          <w:u w:val="single"/>
        </w:rPr>
      </w:pPr>
      <w:r w:rsidRPr="002A394E">
        <w:rPr>
          <w:u w:val="single"/>
        </w:rPr>
        <w:t>AGENDA</w:t>
      </w:r>
    </w:p>
    <w:p w:rsidR="002C6602" w:rsidRDefault="002C6602" w:rsidP="002A394E">
      <w:pPr>
        <w:pStyle w:val="BodyText"/>
        <w:jc w:val="center"/>
        <w:rPr>
          <w:u w:val="single"/>
        </w:rPr>
      </w:pPr>
    </w:p>
    <w:p w:rsidR="002C6602" w:rsidRPr="007C437C" w:rsidRDefault="002C6602" w:rsidP="002C6602">
      <w:pPr>
        <w:pStyle w:val="BodyText"/>
        <w:jc w:val="center"/>
        <w:rPr>
          <w:b/>
        </w:rPr>
      </w:pPr>
      <w:r>
        <w:rPr>
          <w:b/>
        </w:rPr>
        <w:t>Lunch break is tentatively scheduled from 12 to 1.</w:t>
      </w:r>
    </w:p>
    <w:p w:rsidR="00490393" w:rsidRPr="000A26A0" w:rsidRDefault="00490393" w:rsidP="002A394E">
      <w:pPr>
        <w:pStyle w:val="BodyText"/>
        <w:jc w:val="center"/>
        <w:rPr>
          <w:sz w:val="24"/>
          <w:u w:val="single"/>
        </w:rPr>
      </w:pPr>
    </w:p>
    <w:p w:rsidR="000A26A0" w:rsidRPr="002F1655" w:rsidRDefault="000A26A0" w:rsidP="000A26A0">
      <w:pPr>
        <w:pStyle w:val="BodyText"/>
        <w:rPr>
          <w:szCs w:val="22"/>
        </w:rPr>
      </w:pPr>
      <w:r w:rsidRPr="002F1655">
        <w:rPr>
          <w:szCs w:val="22"/>
        </w:rPr>
        <w:t>The State Library Commission welcomes public comment and the Chair will ask for public comment on agenda items throughout the meeting.</w:t>
      </w:r>
    </w:p>
    <w:p w:rsidR="000A26A0" w:rsidRPr="002F1655" w:rsidRDefault="000A26A0" w:rsidP="000A26A0">
      <w:pPr>
        <w:pStyle w:val="Title"/>
        <w:rPr>
          <w:rFonts w:ascii="Tahoma" w:hAnsi="Tahoma" w:cs="Tahoma"/>
          <w:i/>
          <w:sz w:val="22"/>
          <w:szCs w:val="22"/>
        </w:rPr>
      </w:pPr>
    </w:p>
    <w:p w:rsidR="009148B1" w:rsidRPr="002F1655" w:rsidRDefault="000A26A0" w:rsidP="000A26A0">
      <w:pPr>
        <w:tabs>
          <w:tab w:val="left" w:pos="1260"/>
        </w:tabs>
        <w:rPr>
          <w:rFonts w:ascii="Tahoma" w:hAnsi="Tahoma" w:cs="Tahoma"/>
          <w:i/>
          <w:sz w:val="22"/>
          <w:szCs w:val="22"/>
        </w:rPr>
      </w:pPr>
      <w:r w:rsidRPr="002F1655">
        <w:rPr>
          <w:rFonts w:ascii="Tahoma" w:hAnsi="Tahoma" w:cs="Tahoma"/>
          <w:i/>
          <w:sz w:val="22"/>
          <w:szCs w:val="22"/>
        </w:rPr>
        <w:t xml:space="preserve">Times noted are approximate.  The Commission will move through the agenda as needed.  </w:t>
      </w:r>
      <w:r w:rsidR="001C30ED">
        <w:rPr>
          <w:rFonts w:ascii="Tahoma" w:hAnsi="Tahoma" w:cs="Tahoma"/>
          <w:i/>
          <w:sz w:val="22"/>
          <w:szCs w:val="22"/>
        </w:rPr>
        <w:t>The Governor and/or his staff plan to address the Commission during this meeting.  Accommodations will be made for them when they arrive.</w:t>
      </w:r>
    </w:p>
    <w:p w:rsidR="000A26A0" w:rsidRPr="002F1655" w:rsidRDefault="000A26A0" w:rsidP="000A26A0">
      <w:pPr>
        <w:tabs>
          <w:tab w:val="left" w:pos="1260"/>
        </w:tabs>
        <w:rPr>
          <w:rFonts w:ascii="Tahoma" w:hAnsi="Tahoma" w:cs="Tahoma"/>
          <w:b/>
          <w:sz w:val="22"/>
          <w:szCs w:val="22"/>
          <w:u w:val="single"/>
        </w:rPr>
      </w:pPr>
    </w:p>
    <w:p w:rsidR="009148B1" w:rsidRPr="002F1655" w:rsidRDefault="005A1696" w:rsidP="00900A6F">
      <w:pPr>
        <w:tabs>
          <w:tab w:val="left" w:pos="1170"/>
        </w:tabs>
        <w:spacing w:line="276" w:lineRule="auto"/>
        <w:rPr>
          <w:rFonts w:ascii="Tahoma" w:hAnsi="Tahoma" w:cs="Tahoma"/>
          <w:sz w:val="22"/>
          <w:szCs w:val="22"/>
        </w:rPr>
      </w:pPr>
      <w:r w:rsidRPr="002F1655">
        <w:rPr>
          <w:rFonts w:ascii="Tahoma" w:hAnsi="Tahoma" w:cs="Tahoma"/>
          <w:sz w:val="22"/>
          <w:szCs w:val="22"/>
        </w:rPr>
        <w:t>10:00 a.</w:t>
      </w:r>
      <w:r w:rsidR="00E87E4E" w:rsidRPr="002F1655">
        <w:rPr>
          <w:rFonts w:ascii="Tahoma" w:hAnsi="Tahoma" w:cs="Tahoma"/>
          <w:sz w:val="22"/>
          <w:szCs w:val="22"/>
        </w:rPr>
        <w:t>m</w:t>
      </w:r>
      <w:r w:rsidRPr="002F1655">
        <w:rPr>
          <w:rFonts w:ascii="Tahoma" w:hAnsi="Tahoma" w:cs="Tahoma"/>
          <w:sz w:val="22"/>
          <w:szCs w:val="22"/>
        </w:rPr>
        <w:t>.</w:t>
      </w:r>
      <w:r w:rsidR="00A10213" w:rsidRPr="002F1655">
        <w:rPr>
          <w:rFonts w:ascii="Tahoma" w:hAnsi="Tahoma" w:cs="Tahoma"/>
          <w:sz w:val="22"/>
          <w:szCs w:val="22"/>
        </w:rPr>
        <w:tab/>
      </w:r>
      <w:r w:rsidR="009148B1" w:rsidRPr="002F1655">
        <w:rPr>
          <w:rFonts w:ascii="Tahoma" w:hAnsi="Tahoma" w:cs="Tahoma"/>
          <w:sz w:val="22"/>
          <w:szCs w:val="22"/>
        </w:rPr>
        <w:t>Call to Order</w:t>
      </w:r>
      <w:r w:rsidR="008B75D9" w:rsidRPr="002F1655">
        <w:rPr>
          <w:rFonts w:ascii="Tahoma" w:hAnsi="Tahoma" w:cs="Tahoma"/>
          <w:sz w:val="22"/>
          <w:szCs w:val="22"/>
        </w:rPr>
        <w:t xml:space="preserve"> and introductions</w:t>
      </w:r>
    </w:p>
    <w:p w:rsidR="00CC59C2" w:rsidRPr="002F1655" w:rsidRDefault="00CC59C2" w:rsidP="00900A6F">
      <w:pPr>
        <w:spacing w:line="276" w:lineRule="auto"/>
        <w:ind w:left="1080"/>
        <w:rPr>
          <w:rFonts w:ascii="Tahoma" w:hAnsi="Tahoma" w:cs="Tahoma"/>
          <w:sz w:val="22"/>
          <w:szCs w:val="22"/>
        </w:rPr>
      </w:pPr>
    </w:p>
    <w:p w:rsidR="000A26A0" w:rsidRPr="002F1655" w:rsidRDefault="000A26A0" w:rsidP="00900A6F">
      <w:pPr>
        <w:spacing w:line="276" w:lineRule="auto"/>
        <w:ind w:left="1170"/>
        <w:rPr>
          <w:rFonts w:ascii="Tahoma" w:hAnsi="Tahoma" w:cs="Tahoma"/>
          <w:b/>
          <w:sz w:val="22"/>
          <w:szCs w:val="22"/>
        </w:rPr>
      </w:pPr>
      <w:r w:rsidRPr="002F1655">
        <w:rPr>
          <w:rFonts w:ascii="Tahoma" w:hAnsi="Tahoma" w:cs="Tahoma"/>
          <w:sz w:val="22"/>
          <w:szCs w:val="22"/>
        </w:rPr>
        <w:t xml:space="preserve">Approval of Minutes – </w:t>
      </w:r>
      <w:r w:rsidRPr="002F1655">
        <w:rPr>
          <w:rFonts w:ascii="Tahoma" w:hAnsi="Tahoma" w:cs="Tahoma"/>
          <w:b/>
          <w:sz w:val="22"/>
          <w:szCs w:val="22"/>
        </w:rPr>
        <w:t>Action</w:t>
      </w:r>
    </w:p>
    <w:p w:rsidR="00AF0DBF" w:rsidRDefault="00B67805" w:rsidP="003C5628">
      <w:pPr>
        <w:numPr>
          <w:ilvl w:val="0"/>
          <w:numId w:val="10"/>
        </w:numPr>
        <w:tabs>
          <w:tab w:val="left" w:pos="1800"/>
        </w:tabs>
        <w:spacing w:line="276" w:lineRule="auto"/>
        <w:ind w:left="1800"/>
        <w:rPr>
          <w:rFonts w:ascii="Tahoma" w:hAnsi="Tahoma" w:cs="Tahoma"/>
          <w:sz w:val="22"/>
          <w:szCs w:val="22"/>
        </w:rPr>
      </w:pPr>
      <w:hyperlink r:id="rId8" w:history="1">
        <w:r w:rsidR="003C5628">
          <w:rPr>
            <w:rStyle w:val="Hyperlink"/>
            <w:rFonts w:ascii="Tahoma" w:hAnsi="Tahoma" w:cs="Tahoma"/>
            <w:sz w:val="22"/>
            <w:szCs w:val="22"/>
          </w:rPr>
          <w:t>June 12, 2013 draft</w:t>
        </w:r>
      </w:hyperlink>
    </w:p>
    <w:p w:rsidR="00AF0DBF" w:rsidRPr="00AF0DBF" w:rsidRDefault="00B67805" w:rsidP="00AF0DBF">
      <w:pPr>
        <w:numPr>
          <w:ilvl w:val="0"/>
          <w:numId w:val="10"/>
        </w:numPr>
        <w:tabs>
          <w:tab w:val="left" w:pos="1800"/>
        </w:tabs>
        <w:spacing w:line="276" w:lineRule="auto"/>
        <w:ind w:left="1440" w:firstLine="0"/>
        <w:rPr>
          <w:rFonts w:ascii="Tahoma" w:hAnsi="Tahoma" w:cs="Tahoma"/>
          <w:sz w:val="22"/>
          <w:szCs w:val="22"/>
        </w:rPr>
      </w:pPr>
      <w:hyperlink r:id="rId9" w:history="1">
        <w:r w:rsidR="00AF0DBF" w:rsidRPr="00AF0DBF">
          <w:rPr>
            <w:rStyle w:val="Hyperlink"/>
            <w:rFonts w:ascii="Tahoma" w:hAnsi="Tahoma" w:cs="Tahoma"/>
            <w:sz w:val="22"/>
            <w:szCs w:val="22"/>
          </w:rPr>
          <w:t>April 17, 2013 final</w:t>
        </w:r>
      </w:hyperlink>
    </w:p>
    <w:p w:rsidR="001567E4" w:rsidRPr="002F1655" w:rsidRDefault="001567E4" w:rsidP="00900A6F">
      <w:pPr>
        <w:tabs>
          <w:tab w:val="left" w:pos="1440"/>
        </w:tabs>
        <w:spacing w:line="276" w:lineRule="auto"/>
        <w:ind w:left="1080"/>
        <w:rPr>
          <w:rFonts w:ascii="Tahoma" w:hAnsi="Tahoma" w:cs="Tahoma"/>
          <w:sz w:val="22"/>
          <w:szCs w:val="22"/>
        </w:rPr>
      </w:pPr>
    </w:p>
    <w:p w:rsidR="00436CFC" w:rsidRPr="002F1655" w:rsidRDefault="00B67805" w:rsidP="00900A6F">
      <w:pPr>
        <w:spacing w:line="276" w:lineRule="auto"/>
        <w:ind w:left="1170"/>
        <w:rPr>
          <w:rFonts w:ascii="Tahoma" w:hAnsi="Tahoma" w:cs="Tahoma"/>
          <w:sz w:val="22"/>
          <w:szCs w:val="22"/>
        </w:rPr>
      </w:pPr>
      <w:hyperlink r:id="rId10" w:history="1">
        <w:r w:rsidR="00AF0DBF">
          <w:rPr>
            <w:rStyle w:val="Hyperlink"/>
            <w:rFonts w:ascii="Tahoma" w:hAnsi="Tahoma" w:cs="Tahoma"/>
            <w:sz w:val="22"/>
            <w:szCs w:val="22"/>
          </w:rPr>
          <w:t>State Librarian's Report</w:t>
        </w:r>
      </w:hyperlink>
      <w:r w:rsidR="00AF0DBF">
        <w:rPr>
          <w:rFonts w:ascii="Tahoma" w:hAnsi="Tahoma" w:cs="Tahoma"/>
          <w:sz w:val="22"/>
          <w:szCs w:val="22"/>
        </w:rPr>
        <w:t xml:space="preserve"> </w:t>
      </w:r>
      <w:r w:rsidR="00AF0DBF" w:rsidRPr="00AF0DBF">
        <w:rPr>
          <w:rFonts w:ascii="Tahoma" w:hAnsi="Tahoma" w:cs="Tahoma"/>
          <w:sz w:val="22"/>
          <w:szCs w:val="22"/>
        </w:rPr>
        <w:t xml:space="preserve"> </w:t>
      </w:r>
      <w:r w:rsidR="00AF0DBF">
        <w:rPr>
          <w:rFonts w:ascii="Tahoma" w:hAnsi="Tahoma" w:cs="Tahoma"/>
          <w:sz w:val="22"/>
          <w:szCs w:val="22"/>
        </w:rPr>
        <w:t xml:space="preserve"> </w:t>
      </w:r>
      <w:r w:rsidR="00BE7915" w:rsidRPr="002F1655">
        <w:rPr>
          <w:rFonts w:ascii="Tahoma" w:hAnsi="Tahoma" w:cs="Tahoma"/>
          <w:b/>
          <w:sz w:val="22"/>
          <w:szCs w:val="22"/>
        </w:rPr>
        <w:t xml:space="preserve">– </w:t>
      </w:r>
      <w:r w:rsidR="00BE7915" w:rsidRPr="002F1655">
        <w:rPr>
          <w:rFonts w:ascii="Tahoma" w:hAnsi="Tahoma" w:cs="Tahoma"/>
          <w:sz w:val="22"/>
          <w:szCs w:val="22"/>
        </w:rPr>
        <w:t>St</w:t>
      </w:r>
      <w:r w:rsidR="005A1696" w:rsidRPr="002F1655">
        <w:rPr>
          <w:rFonts w:ascii="Tahoma" w:hAnsi="Tahoma" w:cs="Tahoma"/>
          <w:sz w:val="22"/>
          <w:szCs w:val="22"/>
        </w:rPr>
        <w:t>app</w:t>
      </w:r>
    </w:p>
    <w:p w:rsidR="00583608" w:rsidRDefault="00583608" w:rsidP="00900A6F">
      <w:pPr>
        <w:tabs>
          <w:tab w:val="left" w:pos="1440"/>
        </w:tabs>
        <w:spacing w:line="276" w:lineRule="auto"/>
        <w:ind w:left="1170"/>
        <w:rPr>
          <w:rFonts w:ascii="Tahoma" w:hAnsi="Tahoma" w:cs="Tahoma"/>
          <w:sz w:val="22"/>
          <w:szCs w:val="22"/>
        </w:rPr>
      </w:pPr>
      <w:r w:rsidRPr="002F1655">
        <w:rPr>
          <w:rFonts w:ascii="Tahoma" w:hAnsi="Tahoma" w:cs="Tahoma"/>
          <w:sz w:val="22"/>
          <w:szCs w:val="22"/>
        </w:rPr>
        <w:tab/>
        <w:t>(To include overview of Montana.gov by Evan Hammer)</w:t>
      </w:r>
    </w:p>
    <w:p w:rsidR="00583608" w:rsidRPr="002F1655" w:rsidRDefault="00583608" w:rsidP="00900A6F">
      <w:pPr>
        <w:tabs>
          <w:tab w:val="left" w:pos="1440"/>
        </w:tabs>
        <w:spacing w:line="276" w:lineRule="auto"/>
        <w:ind w:left="1170"/>
        <w:rPr>
          <w:rFonts w:ascii="Tahoma" w:hAnsi="Tahoma" w:cs="Tahoma"/>
          <w:sz w:val="22"/>
          <w:szCs w:val="22"/>
        </w:rPr>
      </w:pPr>
    </w:p>
    <w:p w:rsidR="002C6602" w:rsidRPr="002F1655" w:rsidRDefault="00583608" w:rsidP="00900A6F">
      <w:pPr>
        <w:tabs>
          <w:tab w:val="left" w:pos="1440"/>
        </w:tabs>
        <w:spacing w:line="276" w:lineRule="auto"/>
        <w:ind w:left="1170"/>
        <w:rPr>
          <w:rFonts w:ascii="Tahoma" w:hAnsi="Tahoma" w:cs="Tahoma"/>
          <w:sz w:val="22"/>
          <w:szCs w:val="22"/>
        </w:rPr>
      </w:pPr>
      <w:r w:rsidRPr="000F6CA8">
        <w:rPr>
          <w:rFonts w:ascii="Tahoma" w:hAnsi="Tahoma" w:cs="Tahoma"/>
          <w:sz w:val="22"/>
          <w:szCs w:val="22"/>
        </w:rPr>
        <w:t>Highlights from program work plans</w:t>
      </w:r>
      <w:r w:rsidRPr="002F1655">
        <w:rPr>
          <w:rFonts w:ascii="Tahoma" w:hAnsi="Tahoma" w:cs="Tahoma"/>
          <w:sz w:val="22"/>
          <w:szCs w:val="22"/>
        </w:rPr>
        <w:t xml:space="preserve"> – Stapp</w:t>
      </w:r>
    </w:p>
    <w:p w:rsidR="007F6381"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1" w:history="1">
        <w:r w:rsidR="007F6381">
          <w:rPr>
            <w:rStyle w:val="Hyperlink"/>
            <w:rFonts w:ascii="Tahoma" w:hAnsi="Tahoma" w:cs="Tahoma"/>
            <w:sz w:val="22"/>
            <w:szCs w:val="22"/>
          </w:rPr>
          <w:t>State Librarian's 2014 Work Plan</w:t>
        </w:r>
      </w:hyperlink>
    </w:p>
    <w:p w:rsidR="007F6381"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2" w:history="1">
        <w:r w:rsidR="007F6381">
          <w:rPr>
            <w:rStyle w:val="Hyperlink"/>
            <w:rFonts w:ascii="Tahoma" w:hAnsi="Tahoma" w:cs="Tahoma"/>
            <w:sz w:val="22"/>
            <w:szCs w:val="22"/>
          </w:rPr>
          <w:t>Communications &amp; Marketing 2014 Work Plan</w:t>
        </w:r>
      </w:hyperlink>
    </w:p>
    <w:p w:rsidR="007F6381"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3" w:history="1">
        <w:r w:rsidR="007F6381">
          <w:rPr>
            <w:rStyle w:val="Hyperlink"/>
            <w:rFonts w:ascii="Tahoma" w:hAnsi="Tahoma" w:cs="Tahoma"/>
            <w:sz w:val="22"/>
            <w:szCs w:val="22"/>
          </w:rPr>
          <w:t>Geographic Information 2014 Work Plan</w:t>
        </w:r>
      </w:hyperlink>
    </w:p>
    <w:p w:rsidR="00346345"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4" w:history="1">
        <w:r w:rsidR="00346345">
          <w:rPr>
            <w:rStyle w:val="Hyperlink"/>
            <w:rFonts w:ascii="Tahoma" w:hAnsi="Tahoma" w:cs="Tahoma"/>
            <w:sz w:val="22"/>
            <w:szCs w:val="22"/>
          </w:rPr>
          <w:t>Information Technology 2014 Work Plan</w:t>
        </w:r>
      </w:hyperlink>
    </w:p>
    <w:p w:rsidR="00346345"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5" w:history="1">
        <w:r w:rsidR="00346345">
          <w:rPr>
            <w:rStyle w:val="Hyperlink"/>
            <w:rFonts w:ascii="Tahoma" w:hAnsi="Tahoma" w:cs="Tahoma"/>
            <w:sz w:val="22"/>
            <w:szCs w:val="22"/>
          </w:rPr>
          <w:t>Library Information Services 2014 Work Plan</w:t>
        </w:r>
      </w:hyperlink>
    </w:p>
    <w:p w:rsidR="00AB1BE2"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6" w:history="1">
        <w:r w:rsidR="00AB1BE2">
          <w:rPr>
            <w:rStyle w:val="Hyperlink"/>
            <w:rFonts w:ascii="Tahoma" w:hAnsi="Tahoma" w:cs="Tahoma"/>
            <w:sz w:val="22"/>
            <w:szCs w:val="22"/>
          </w:rPr>
          <w:t>Statewide Library Resources 2014 Work Plan</w:t>
        </w:r>
      </w:hyperlink>
    </w:p>
    <w:p w:rsidR="00AB1BE2"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7" w:history="1">
        <w:r w:rsidR="00AB1BE2">
          <w:rPr>
            <w:rStyle w:val="Hyperlink"/>
            <w:rFonts w:ascii="Tahoma" w:hAnsi="Tahoma" w:cs="Tahoma"/>
            <w:sz w:val="22"/>
            <w:szCs w:val="22"/>
          </w:rPr>
          <w:t>Talking Book Library 2014 Work Plan</w:t>
        </w:r>
      </w:hyperlink>
    </w:p>
    <w:p w:rsidR="00AB1BE2" w:rsidRDefault="00B67805" w:rsidP="003C5628">
      <w:pPr>
        <w:pStyle w:val="ListParagraph"/>
        <w:numPr>
          <w:ilvl w:val="0"/>
          <w:numId w:val="15"/>
        </w:numPr>
        <w:tabs>
          <w:tab w:val="left" w:pos="1440"/>
        </w:tabs>
        <w:spacing w:line="276" w:lineRule="auto"/>
        <w:ind w:left="1800"/>
        <w:rPr>
          <w:rFonts w:ascii="Tahoma" w:hAnsi="Tahoma" w:cs="Tahoma"/>
          <w:sz w:val="22"/>
          <w:szCs w:val="22"/>
        </w:rPr>
      </w:pPr>
      <w:hyperlink r:id="rId18" w:history="1">
        <w:r w:rsidR="00AB1BE2">
          <w:rPr>
            <w:rStyle w:val="Hyperlink"/>
            <w:rFonts w:ascii="Tahoma" w:hAnsi="Tahoma" w:cs="Tahoma"/>
            <w:sz w:val="22"/>
            <w:szCs w:val="22"/>
          </w:rPr>
          <w:t>Natural Heritage Program 2014 Work Plan</w:t>
        </w:r>
      </w:hyperlink>
    </w:p>
    <w:p w:rsidR="00583608" w:rsidRPr="00AB1BE2" w:rsidRDefault="00AB1BE2" w:rsidP="00AB1BE2">
      <w:pPr>
        <w:tabs>
          <w:tab w:val="left" w:pos="1440"/>
        </w:tabs>
        <w:spacing w:line="276" w:lineRule="auto"/>
        <w:rPr>
          <w:rFonts w:ascii="Tahoma" w:hAnsi="Tahoma" w:cs="Tahoma"/>
          <w:sz w:val="22"/>
          <w:szCs w:val="22"/>
        </w:rPr>
      </w:pPr>
      <w:r w:rsidRPr="00AB1BE2">
        <w:rPr>
          <w:rFonts w:ascii="Tahoma" w:hAnsi="Tahoma" w:cs="Tahoma"/>
          <w:sz w:val="22"/>
          <w:szCs w:val="22"/>
        </w:rPr>
        <w:t xml:space="preserve">   </w:t>
      </w:r>
      <w:r w:rsidR="00346345" w:rsidRPr="00AB1BE2">
        <w:rPr>
          <w:rFonts w:ascii="Tahoma" w:hAnsi="Tahoma" w:cs="Tahoma"/>
          <w:sz w:val="22"/>
          <w:szCs w:val="22"/>
        </w:rPr>
        <w:t xml:space="preserve">  </w:t>
      </w:r>
    </w:p>
    <w:p w:rsidR="00FB0B34" w:rsidRPr="002F1655" w:rsidRDefault="00B67805" w:rsidP="00900A6F">
      <w:pPr>
        <w:tabs>
          <w:tab w:val="left" w:pos="1440"/>
        </w:tabs>
        <w:spacing w:line="276" w:lineRule="auto"/>
        <w:ind w:left="1170"/>
        <w:rPr>
          <w:rFonts w:ascii="Tahoma" w:hAnsi="Tahoma" w:cs="Tahoma"/>
          <w:b/>
          <w:sz w:val="22"/>
          <w:szCs w:val="22"/>
        </w:rPr>
      </w:pPr>
      <w:hyperlink r:id="rId19" w:history="1">
        <w:r w:rsidR="0054606D">
          <w:rPr>
            <w:rStyle w:val="Hyperlink"/>
            <w:rFonts w:ascii="Tahoma" w:hAnsi="Tahoma" w:cs="Tahoma"/>
            <w:sz w:val="22"/>
            <w:szCs w:val="22"/>
          </w:rPr>
          <w:t>FY’13 Montana State Library closing budget</w:t>
        </w:r>
      </w:hyperlink>
      <w:r w:rsidR="00FB0B34" w:rsidRPr="002F1655">
        <w:rPr>
          <w:rFonts w:ascii="Tahoma" w:hAnsi="Tahoma" w:cs="Tahoma"/>
          <w:sz w:val="22"/>
          <w:szCs w:val="22"/>
        </w:rPr>
        <w:t xml:space="preserve"> – Schmitz – </w:t>
      </w:r>
      <w:r w:rsidR="00FB0B34" w:rsidRPr="002F1655">
        <w:rPr>
          <w:rFonts w:ascii="Tahoma" w:hAnsi="Tahoma" w:cs="Tahoma"/>
          <w:b/>
          <w:sz w:val="22"/>
          <w:szCs w:val="22"/>
        </w:rPr>
        <w:t>Action</w:t>
      </w:r>
    </w:p>
    <w:p w:rsidR="00FB0B34" w:rsidRPr="002F1655" w:rsidRDefault="00FB0B34" w:rsidP="00900A6F">
      <w:pPr>
        <w:tabs>
          <w:tab w:val="left" w:pos="1440"/>
        </w:tabs>
        <w:spacing w:line="276" w:lineRule="auto"/>
        <w:ind w:left="1170"/>
        <w:rPr>
          <w:rFonts w:ascii="Tahoma" w:hAnsi="Tahoma" w:cs="Tahoma"/>
          <w:sz w:val="22"/>
          <w:szCs w:val="22"/>
        </w:rPr>
      </w:pPr>
    </w:p>
    <w:p w:rsidR="00FB0B34" w:rsidRPr="002F1655" w:rsidRDefault="00B67805" w:rsidP="00900A6F">
      <w:pPr>
        <w:tabs>
          <w:tab w:val="left" w:pos="1440"/>
        </w:tabs>
        <w:spacing w:line="276" w:lineRule="auto"/>
        <w:ind w:left="1170"/>
        <w:rPr>
          <w:rFonts w:ascii="Tahoma" w:hAnsi="Tahoma" w:cs="Tahoma"/>
          <w:sz w:val="22"/>
          <w:szCs w:val="22"/>
        </w:rPr>
      </w:pPr>
      <w:hyperlink r:id="rId20" w:history="1">
        <w:r w:rsidR="00FB1123">
          <w:rPr>
            <w:rStyle w:val="Hyperlink"/>
            <w:rFonts w:ascii="Tahoma" w:hAnsi="Tahoma" w:cs="Tahoma"/>
            <w:sz w:val="22"/>
            <w:szCs w:val="22"/>
          </w:rPr>
          <w:t>FY’14 Montana State Library opening budget</w:t>
        </w:r>
      </w:hyperlink>
      <w:r w:rsidR="00FB0B34" w:rsidRPr="002F1655">
        <w:rPr>
          <w:rFonts w:ascii="Tahoma" w:hAnsi="Tahoma" w:cs="Tahoma"/>
          <w:sz w:val="22"/>
          <w:szCs w:val="22"/>
        </w:rPr>
        <w:t xml:space="preserve"> – Schmitz – </w:t>
      </w:r>
      <w:r w:rsidR="00FB0B34" w:rsidRPr="002F1655">
        <w:rPr>
          <w:rFonts w:ascii="Tahoma" w:hAnsi="Tahoma" w:cs="Tahoma"/>
          <w:b/>
          <w:sz w:val="22"/>
          <w:szCs w:val="22"/>
        </w:rPr>
        <w:t>Action</w:t>
      </w:r>
      <w:r w:rsidR="00FB0B34" w:rsidRPr="002F1655">
        <w:rPr>
          <w:rFonts w:ascii="Tahoma" w:hAnsi="Tahoma" w:cs="Tahoma"/>
          <w:sz w:val="22"/>
          <w:szCs w:val="22"/>
        </w:rPr>
        <w:t xml:space="preserve"> </w:t>
      </w:r>
    </w:p>
    <w:p w:rsidR="00FB0B34" w:rsidRPr="002F1655" w:rsidRDefault="00FB0B34" w:rsidP="00900A6F">
      <w:pPr>
        <w:tabs>
          <w:tab w:val="left" w:pos="1440"/>
        </w:tabs>
        <w:spacing w:line="276" w:lineRule="auto"/>
        <w:ind w:left="1170"/>
        <w:rPr>
          <w:rFonts w:ascii="Tahoma" w:hAnsi="Tahoma" w:cs="Tahoma"/>
          <w:sz w:val="22"/>
          <w:szCs w:val="22"/>
        </w:rPr>
      </w:pPr>
    </w:p>
    <w:p w:rsidR="00FB0B34" w:rsidRPr="002F1655" w:rsidRDefault="00FB0B34" w:rsidP="00900A6F">
      <w:pPr>
        <w:tabs>
          <w:tab w:val="left" w:pos="1440"/>
        </w:tabs>
        <w:spacing w:line="276" w:lineRule="auto"/>
        <w:ind w:left="1170"/>
        <w:rPr>
          <w:rFonts w:ascii="Tahoma" w:hAnsi="Tahoma" w:cs="Tahoma"/>
          <w:sz w:val="22"/>
          <w:szCs w:val="22"/>
        </w:rPr>
      </w:pPr>
      <w:r w:rsidRPr="002F1655">
        <w:rPr>
          <w:rFonts w:ascii="Tahoma" w:hAnsi="Tahoma" w:cs="Tahoma"/>
          <w:sz w:val="22"/>
          <w:szCs w:val="22"/>
        </w:rPr>
        <w:t xml:space="preserve">Library Services Technology Act (LSTA) FY’13 budget </w:t>
      </w:r>
      <w:r w:rsidRPr="002F1655">
        <w:rPr>
          <w:rFonts w:ascii="Tahoma" w:hAnsi="Tahoma" w:cs="Tahoma"/>
          <w:b/>
          <w:sz w:val="22"/>
          <w:szCs w:val="22"/>
        </w:rPr>
        <w:t xml:space="preserve">– </w:t>
      </w:r>
      <w:r w:rsidR="002229CB">
        <w:rPr>
          <w:rFonts w:ascii="Tahoma" w:hAnsi="Tahoma" w:cs="Tahoma"/>
          <w:sz w:val="22"/>
          <w:szCs w:val="22"/>
        </w:rPr>
        <w:t>Stapp</w:t>
      </w:r>
      <w:r w:rsidR="002C49C5">
        <w:rPr>
          <w:rFonts w:ascii="Tahoma" w:hAnsi="Tahoma" w:cs="Tahoma"/>
          <w:b/>
          <w:sz w:val="22"/>
          <w:szCs w:val="22"/>
        </w:rPr>
        <w:t xml:space="preserve"> - </w:t>
      </w:r>
      <w:r w:rsidRPr="002F1655">
        <w:rPr>
          <w:rFonts w:ascii="Tahoma" w:hAnsi="Tahoma" w:cs="Tahoma"/>
          <w:b/>
          <w:sz w:val="22"/>
          <w:szCs w:val="22"/>
        </w:rPr>
        <w:t>Action</w:t>
      </w:r>
    </w:p>
    <w:p w:rsidR="00583608" w:rsidRPr="00FB1123" w:rsidRDefault="00B67805" w:rsidP="00061AF1">
      <w:pPr>
        <w:pStyle w:val="ListParagraph"/>
        <w:numPr>
          <w:ilvl w:val="0"/>
          <w:numId w:val="19"/>
        </w:numPr>
        <w:tabs>
          <w:tab w:val="left" w:pos="1440"/>
        </w:tabs>
        <w:spacing w:line="276" w:lineRule="auto"/>
        <w:ind w:left="1800"/>
        <w:rPr>
          <w:rFonts w:ascii="Tahoma" w:hAnsi="Tahoma" w:cs="Tahoma"/>
          <w:b/>
          <w:sz w:val="22"/>
          <w:szCs w:val="22"/>
        </w:rPr>
      </w:pPr>
      <w:hyperlink r:id="rId21" w:history="1">
        <w:r w:rsidR="00061AF1">
          <w:rPr>
            <w:rStyle w:val="Hyperlink"/>
            <w:rFonts w:ascii="Tahoma" w:hAnsi="Tahoma" w:cs="Tahoma"/>
            <w:sz w:val="22"/>
            <w:szCs w:val="22"/>
          </w:rPr>
          <w:t>Memo</w:t>
        </w:r>
      </w:hyperlink>
    </w:p>
    <w:p w:rsidR="00FB1123" w:rsidRPr="00FB1123" w:rsidRDefault="00B67805" w:rsidP="002D34C6">
      <w:pPr>
        <w:pStyle w:val="ListParagraph"/>
        <w:numPr>
          <w:ilvl w:val="0"/>
          <w:numId w:val="19"/>
        </w:numPr>
        <w:tabs>
          <w:tab w:val="left" w:pos="1440"/>
        </w:tabs>
        <w:spacing w:line="276" w:lineRule="auto"/>
        <w:ind w:left="1800"/>
        <w:rPr>
          <w:rFonts w:ascii="Tahoma" w:hAnsi="Tahoma" w:cs="Tahoma"/>
          <w:b/>
          <w:sz w:val="22"/>
          <w:szCs w:val="22"/>
        </w:rPr>
      </w:pPr>
      <w:hyperlink r:id="rId22" w:history="1">
        <w:r w:rsidR="002D34C6">
          <w:rPr>
            <w:rStyle w:val="Hyperlink"/>
            <w:rFonts w:ascii="Tahoma" w:hAnsi="Tahoma" w:cs="Tahoma"/>
            <w:sz w:val="22"/>
            <w:szCs w:val="22"/>
          </w:rPr>
          <w:t>Budget draft</w:t>
        </w:r>
      </w:hyperlink>
    </w:p>
    <w:p w:rsidR="00FB1123" w:rsidRPr="00FB1123" w:rsidRDefault="00FB1123" w:rsidP="00FB1123">
      <w:pPr>
        <w:tabs>
          <w:tab w:val="left" w:pos="1440"/>
        </w:tabs>
        <w:spacing w:line="276" w:lineRule="auto"/>
        <w:rPr>
          <w:rFonts w:ascii="Tahoma" w:hAnsi="Tahoma" w:cs="Tahoma"/>
          <w:b/>
          <w:sz w:val="22"/>
          <w:szCs w:val="22"/>
        </w:rPr>
      </w:pPr>
    </w:p>
    <w:p w:rsidR="00F8283C" w:rsidRDefault="00F8283C" w:rsidP="00900A6F">
      <w:pPr>
        <w:tabs>
          <w:tab w:val="left" w:pos="1440"/>
        </w:tabs>
        <w:spacing w:line="276" w:lineRule="auto"/>
        <w:ind w:left="1170"/>
        <w:rPr>
          <w:rFonts w:ascii="Tahoma" w:hAnsi="Tahoma" w:cs="Tahoma"/>
          <w:sz w:val="22"/>
          <w:szCs w:val="22"/>
        </w:rPr>
      </w:pPr>
      <w:r w:rsidRPr="000F6CA8">
        <w:rPr>
          <w:rFonts w:ascii="Tahoma" w:hAnsi="Tahoma" w:cs="Tahoma"/>
          <w:sz w:val="22"/>
          <w:szCs w:val="22"/>
        </w:rPr>
        <w:t>Broadband Technology Opportunity Program final report</w:t>
      </w:r>
      <w:r w:rsidR="000508C0" w:rsidRPr="000F6CA8">
        <w:rPr>
          <w:rFonts w:ascii="Tahoma" w:hAnsi="Tahoma" w:cs="Tahoma"/>
          <w:sz w:val="22"/>
          <w:szCs w:val="22"/>
        </w:rPr>
        <w:t xml:space="preserve"> and staff recognition</w:t>
      </w:r>
      <w:r>
        <w:rPr>
          <w:rFonts w:ascii="Tahoma" w:hAnsi="Tahoma" w:cs="Tahoma"/>
          <w:sz w:val="22"/>
          <w:szCs w:val="22"/>
        </w:rPr>
        <w:t xml:space="preserve"> – </w:t>
      </w:r>
      <w:r w:rsidR="002229CB">
        <w:rPr>
          <w:rFonts w:ascii="Tahoma" w:hAnsi="Tahoma" w:cs="Tahoma"/>
          <w:sz w:val="22"/>
          <w:szCs w:val="22"/>
        </w:rPr>
        <w:t>Stapp</w:t>
      </w:r>
      <w:r w:rsidR="000508C0">
        <w:rPr>
          <w:rFonts w:ascii="Tahoma" w:hAnsi="Tahoma" w:cs="Tahoma"/>
          <w:sz w:val="22"/>
          <w:szCs w:val="22"/>
        </w:rPr>
        <w:t xml:space="preserve"> - </w:t>
      </w:r>
      <w:r w:rsidR="000508C0" w:rsidRPr="000508C0">
        <w:rPr>
          <w:rFonts w:ascii="Tahoma" w:hAnsi="Tahoma" w:cs="Tahoma"/>
          <w:b/>
          <w:sz w:val="22"/>
          <w:szCs w:val="22"/>
        </w:rPr>
        <w:t>Action</w:t>
      </w:r>
    </w:p>
    <w:p w:rsidR="00B57FFC" w:rsidRDefault="00B67805" w:rsidP="003C5628">
      <w:pPr>
        <w:pStyle w:val="ListParagraph"/>
        <w:numPr>
          <w:ilvl w:val="0"/>
          <w:numId w:val="16"/>
        </w:numPr>
        <w:tabs>
          <w:tab w:val="left" w:pos="1440"/>
        </w:tabs>
        <w:spacing w:line="276" w:lineRule="auto"/>
        <w:ind w:left="1800"/>
        <w:rPr>
          <w:rFonts w:ascii="Tahoma" w:hAnsi="Tahoma" w:cs="Tahoma"/>
          <w:sz w:val="22"/>
          <w:szCs w:val="22"/>
        </w:rPr>
      </w:pPr>
      <w:hyperlink r:id="rId23" w:history="1">
        <w:r w:rsidR="00B57FFC">
          <w:rPr>
            <w:rStyle w:val="Hyperlink"/>
            <w:rFonts w:ascii="Tahoma" w:hAnsi="Tahoma" w:cs="Tahoma"/>
            <w:sz w:val="22"/>
            <w:szCs w:val="22"/>
          </w:rPr>
          <w:t>Cover Memo</w:t>
        </w:r>
      </w:hyperlink>
    </w:p>
    <w:p w:rsidR="00B57FFC" w:rsidRDefault="00B67805" w:rsidP="003C5628">
      <w:pPr>
        <w:pStyle w:val="ListParagraph"/>
        <w:numPr>
          <w:ilvl w:val="0"/>
          <w:numId w:val="16"/>
        </w:numPr>
        <w:tabs>
          <w:tab w:val="left" w:pos="1440"/>
        </w:tabs>
        <w:spacing w:line="276" w:lineRule="auto"/>
        <w:ind w:left="1800"/>
        <w:rPr>
          <w:rFonts w:ascii="Tahoma" w:hAnsi="Tahoma" w:cs="Tahoma"/>
          <w:sz w:val="22"/>
          <w:szCs w:val="22"/>
        </w:rPr>
      </w:pPr>
      <w:hyperlink r:id="rId24" w:history="1">
        <w:r w:rsidR="00B57FFC">
          <w:rPr>
            <w:rStyle w:val="Hyperlink"/>
            <w:rFonts w:ascii="Tahoma" w:hAnsi="Tahoma" w:cs="Tahoma"/>
            <w:sz w:val="22"/>
            <w:szCs w:val="22"/>
          </w:rPr>
          <w:t>Final Data</w:t>
        </w:r>
      </w:hyperlink>
    </w:p>
    <w:p w:rsidR="00B57FFC" w:rsidRDefault="00B57FFC" w:rsidP="003C5628">
      <w:pPr>
        <w:pStyle w:val="ListParagraph"/>
        <w:numPr>
          <w:ilvl w:val="0"/>
          <w:numId w:val="16"/>
        </w:numPr>
        <w:tabs>
          <w:tab w:val="left" w:pos="1440"/>
        </w:tabs>
        <w:spacing w:line="276" w:lineRule="auto"/>
        <w:ind w:left="1800"/>
        <w:rPr>
          <w:rFonts w:ascii="Tahoma" w:hAnsi="Tahoma" w:cs="Tahoma"/>
          <w:sz w:val="22"/>
          <w:szCs w:val="22"/>
        </w:rPr>
      </w:pPr>
      <w:r>
        <w:rPr>
          <w:rFonts w:ascii="Tahoma" w:hAnsi="Tahoma" w:cs="Tahoma"/>
          <w:sz w:val="22"/>
          <w:szCs w:val="22"/>
        </w:rPr>
        <w:t>Sampling of Individual Library Final Reports</w:t>
      </w:r>
    </w:p>
    <w:p w:rsidR="00B57FFC" w:rsidRDefault="00B67805" w:rsidP="005B4710">
      <w:pPr>
        <w:pStyle w:val="ListParagraph"/>
        <w:numPr>
          <w:ilvl w:val="1"/>
          <w:numId w:val="16"/>
        </w:numPr>
        <w:spacing w:line="276" w:lineRule="auto"/>
        <w:ind w:left="2160"/>
        <w:rPr>
          <w:rFonts w:ascii="Tahoma" w:hAnsi="Tahoma" w:cs="Tahoma"/>
          <w:sz w:val="22"/>
          <w:szCs w:val="22"/>
        </w:rPr>
      </w:pPr>
      <w:hyperlink r:id="rId25" w:history="1">
        <w:r w:rsidR="00B57FFC">
          <w:rPr>
            <w:rStyle w:val="Hyperlink"/>
            <w:rFonts w:ascii="Tahoma" w:hAnsi="Tahoma" w:cs="Tahoma"/>
            <w:sz w:val="22"/>
            <w:szCs w:val="22"/>
          </w:rPr>
          <w:t>Bozeman Public Library</w:t>
        </w:r>
      </w:hyperlink>
    </w:p>
    <w:p w:rsidR="00B57FFC" w:rsidRDefault="00B67805" w:rsidP="00F242A7">
      <w:pPr>
        <w:pStyle w:val="ListParagraph"/>
        <w:numPr>
          <w:ilvl w:val="1"/>
          <w:numId w:val="16"/>
        </w:numPr>
        <w:tabs>
          <w:tab w:val="left" w:pos="1440"/>
        </w:tabs>
        <w:spacing w:line="276" w:lineRule="auto"/>
        <w:ind w:left="2160"/>
        <w:rPr>
          <w:rFonts w:ascii="Tahoma" w:hAnsi="Tahoma" w:cs="Tahoma"/>
          <w:sz w:val="22"/>
          <w:szCs w:val="22"/>
        </w:rPr>
      </w:pPr>
      <w:hyperlink r:id="rId26" w:history="1">
        <w:r w:rsidR="00B57FFC">
          <w:rPr>
            <w:rStyle w:val="Hyperlink"/>
            <w:rFonts w:ascii="Tahoma" w:hAnsi="Tahoma" w:cs="Tahoma"/>
            <w:sz w:val="22"/>
            <w:szCs w:val="22"/>
          </w:rPr>
          <w:t>Choteau County Public Library</w:t>
        </w:r>
      </w:hyperlink>
    </w:p>
    <w:p w:rsidR="00B57FFC" w:rsidRDefault="00B67805" w:rsidP="00F242A7">
      <w:pPr>
        <w:pStyle w:val="ListParagraph"/>
        <w:numPr>
          <w:ilvl w:val="1"/>
          <w:numId w:val="16"/>
        </w:numPr>
        <w:tabs>
          <w:tab w:val="left" w:pos="1440"/>
        </w:tabs>
        <w:spacing w:line="276" w:lineRule="auto"/>
        <w:ind w:left="2160"/>
        <w:rPr>
          <w:rFonts w:ascii="Tahoma" w:hAnsi="Tahoma" w:cs="Tahoma"/>
          <w:sz w:val="22"/>
          <w:szCs w:val="22"/>
        </w:rPr>
      </w:pPr>
      <w:hyperlink r:id="rId27" w:history="1">
        <w:r w:rsidR="00B57FFC">
          <w:rPr>
            <w:rStyle w:val="Hyperlink"/>
            <w:rFonts w:ascii="Tahoma" w:hAnsi="Tahoma" w:cs="Tahoma"/>
            <w:sz w:val="22"/>
            <w:szCs w:val="22"/>
          </w:rPr>
          <w:t>North Lake County Public Library</w:t>
        </w:r>
      </w:hyperlink>
    </w:p>
    <w:p w:rsidR="00B57FFC" w:rsidRDefault="00B67805" w:rsidP="00B57FFC">
      <w:pPr>
        <w:pStyle w:val="ListParagraph"/>
        <w:numPr>
          <w:ilvl w:val="1"/>
          <w:numId w:val="16"/>
        </w:numPr>
        <w:tabs>
          <w:tab w:val="left" w:pos="1440"/>
        </w:tabs>
        <w:spacing w:line="276" w:lineRule="auto"/>
        <w:ind w:left="1890"/>
        <w:rPr>
          <w:rFonts w:ascii="Tahoma" w:hAnsi="Tahoma" w:cs="Tahoma"/>
          <w:sz w:val="22"/>
          <w:szCs w:val="22"/>
        </w:rPr>
      </w:pPr>
      <w:hyperlink r:id="rId28" w:history="1">
        <w:r w:rsidR="00B57FFC" w:rsidRPr="00B57FFC">
          <w:rPr>
            <w:rStyle w:val="Hyperlink"/>
            <w:rFonts w:ascii="Tahoma" w:hAnsi="Tahoma" w:cs="Tahoma"/>
            <w:sz w:val="22"/>
            <w:szCs w:val="22"/>
          </w:rPr>
          <w:t>Resolution to Honor BTOP Staff</w:t>
        </w:r>
      </w:hyperlink>
    </w:p>
    <w:p w:rsidR="00B57FFC" w:rsidRPr="00B57FFC" w:rsidRDefault="00B57FFC" w:rsidP="00B57FFC">
      <w:pPr>
        <w:tabs>
          <w:tab w:val="left" w:pos="1440"/>
        </w:tabs>
        <w:spacing w:line="276" w:lineRule="auto"/>
        <w:ind w:left="1620"/>
        <w:rPr>
          <w:rFonts w:ascii="Tahoma" w:hAnsi="Tahoma" w:cs="Tahoma"/>
          <w:sz w:val="22"/>
          <w:szCs w:val="22"/>
        </w:rPr>
      </w:pPr>
    </w:p>
    <w:p w:rsidR="00583608" w:rsidRDefault="00B67805" w:rsidP="00B57FFC">
      <w:pPr>
        <w:pStyle w:val="ListParagraph"/>
        <w:tabs>
          <w:tab w:val="left" w:pos="1440"/>
        </w:tabs>
        <w:spacing w:line="276" w:lineRule="auto"/>
        <w:ind w:left="1170"/>
        <w:rPr>
          <w:rFonts w:ascii="Tahoma" w:hAnsi="Tahoma" w:cs="Tahoma"/>
          <w:sz w:val="22"/>
          <w:szCs w:val="22"/>
        </w:rPr>
      </w:pPr>
      <w:hyperlink r:id="rId29" w:history="1">
        <w:r w:rsidR="00B57FFC">
          <w:rPr>
            <w:rStyle w:val="Hyperlink"/>
            <w:rFonts w:ascii="Tahoma" w:hAnsi="Tahoma" w:cs="Tahoma"/>
            <w:sz w:val="22"/>
            <w:szCs w:val="22"/>
          </w:rPr>
          <w:t>Public Library Statistics Task Force Report</w:t>
        </w:r>
      </w:hyperlink>
      <w:r w:rsidR="00E20DD2">
        <w:rPr>
          <w:rFonts w:ascii="Tahoma" w:hAnsi="Tahoma" w:cs="Tahoma"/>
          <w:sz w:val="22"/>
          <w:szCs w:val="22"/>
        </w:rPr>
        <w:t xml:space="preserve"> </w:t>
      </w:r>
      <w:r w:rsidR="00583608" w:rsidRPr="00B57FFC">
        <w:rPr>
          <w:rFonts w:ascii="Tahoma" w:hAnsi="Tahoma" w:cs="Tahoma"/>
          <w:sz w:val="22"/>
          <w:szCs w:val="22"/>
        </w:rPr>
        <w:t xml:space="preserve">– Stapp </w:t>
      </w:r>
    </w:p>
    <w:p w:rsidR="00B57FFC" w:rsidRDefault="00B67805" w:rsidP="003C5628">
      <w:pPr>
        <w:pStyle w:val="ListParagraph"/>
        <w:numPr>
          <w:ilvl w:val="0"/>
          <w:numId w:val="17"/>
        </w:numPr>
        <w:tabs>
          <w:tab w:val="left" w:pos="1440"/>
        </w:tabs>
        <w:spacing w:line="276" w:lineRule="auto"/>
        <w:ind w:left="1800"/>
        <w:rPr>
          <w:rFonts w:ascii="Tahoma" w:hAnsi="Tahoma" w:cs="Tahoma"/>
          <w:sz w:val="22"/>
          <w:szCs w:val="22"/>
        </w:rPr>
      </w:pPr>
      <w:hyperlink r:id="rId30" w:history="1">
        <w:r w:rsidR="00B57FFC">
          <w:rPr>
            <w:rStyle w:val="Hyperlink"/>
            <w:rFonts w:ascii="Tahoma" w:hAnsi="Tahoma" w:cs="Tahoma"/>
            <w:sz w:val="22"/>
            <w:szCs w:val="22"/>
          </w:rPr>
          <w:t>Recommendation Set One</w:t>
        </w:r>
      </w:hyperlink>
    </w:p>
    <w:p w:rsidR="00B57FFC" w:rsidRDefault="00B67805" w:rsidP="003C5628">
      <w:pPr>
        <w:pStyle w:val="ListParagraph"/>
        <w:numPr>
          <w:ilvl w:val="0"/>
          <w:numId w:val="17"/>
        </w:numPr>
        <w:tabs>
          <w:tab w:val="left" w:pos="1440"/>
        </w:tabs>
        <w:spacing w:line="276" w:lineRule="auto"/>
        <w:ind w:left="1800"/>
        <w:rPr>
          <w:rFonts w:ascii="Tahoma" w:hAnsi="Tahoma" w:cs="Tahoma"/>
          <w:sz w:val="22"/>
          <w:szCs w:val="22"/>
        </w:rPr>
      </w:pPr>
      <w:hyperlink r:id="rId31" w:history="1">
        <w:r w:rsidR="00B57FFC">
          <w:rPr>
            <w:rStyle w:val="Hyperlink"/>
            <w:rFonts w:ascii="Tahoma" w:hAnsi="Tahoma" w:cs="Tahoma"/>
            <w:sz w:val="22"/>
            <w:szCs w:val="22"/>
          </w:rPr>
          <w:t>Recommendation Set Two</w:t>
        </w:r>
      </w:hyperlink>
    </w:p>
    <w:p w:rsidR="00B57FFC" w:rsidRDefault="00B67805" w:rsidP="003C5628">
      <w:pPr>
        <w:pStyle w:val="ListParagraph"/>
        <w:numPr>
          <w:ilvl w:val="0"/>
          <w:numId w:val="17"/>
        </w:numPr>
        <w:tabs>
          <w:tab w:val="left" w:pos="1440"/>
        </w:tabs>
        <w:spacing w:line="276" w:lineRule="auto"/>
        <w:ind w:left="1800"/>
        <w:rPr>
          <w:rFonts w:ascii="Tahoma" w:hAnsi="Tahoma" w:cs="Tahoma"/>
          <w:sz w:val="22"/>
          <w:szCs w:val="22"/>
        </w:rPr>
      </w:pPr>
      <w:hyperlink r:id="rId32" w:history="1">
        <w:r w:rsidR="00B57FFC">
          <w:rPr>
            <w:rStyle w:val="Hyperlink"/>
            <w:rFonts w:ascii="Tahoma" w:hAnsi="Tahoma" w:cs="Tahoma"/>
            <w:sz w:val="22"/>
            <w:szCs w:val="22"/>
          </w:rPr>
          <w:t>Recommendation Set Three</w:t>
        </w:r>
      </w:hyperlink>
    </w:p>
    <w:p w:rsidR="00B57FFC" w:rsidRDefault="00B67805" w:rsidP="003C5628">
      <w:pPr>
        <w:pStyle w:val="ListParagraph"/>
        <w:numPr>
          <w:ilvl w:val="0"/>
          <w:numId w:val="17"/>
        </w:numPr>
        <w:tabs>
          <w:tab w:val="left" w:pos="1440"/>
        </w:tabs>
        <w:spacing w:line="276" w:lineRule="auto"/>
        <w:ind w:left="1800"/>
        <w:rPr>
          <w:rFonts w:ascii="Tahoma" w:hAnsi="Tahoma" w:cs="Tahoma"/>
          <w:sz w:val="22"/>
          <w:szCs w:val="22"/>
        </w:rPr>
      </w:pPr>
      <w:hyperlink r:id="rId33" w:history="1">
        <w:r w:rsidR="00B57FFC">
          <w:rPr>
            <w:rStyle w:val="Hyperlink"/>
            <w:rFonts w:ascii="Tahoma" w:hAnsi="Tahoma" w:cs="Tahoma"/>
            <w:sz w:val="22"/>
            <w:szCs w:val="22"/>
          </w:rPr>
          <w:t>Recommendation Set Four</w:t>
        </w:r>
      </w:hyperlink>
    </w:p>
    <w:p w:rsidR="00B57FFC" w:rsidRPr="00B57FFC" w:rsidRDefault="00B67805" w:rsidP="003C5628">
      <w:pPr>
        <w:pStyle w:val="ListParagraph"/>
        <w:numPr>
          <w:ilvl w:val="0"/>
          <w:numId w:val="17"/>
        </w:numPr>
        <w:tabs>
          <w:tab w:val="left" w:pos="1440"/>
        </w:tabs>
        <w:spacing w:line="276" w:lineRule="auto"/>
        <w:ind w:left="1800"/>
        <w:rPr>
          <w:rFonts w:ascii="Tahoma" w:hAnsi="Tahoma" w:cs="Tahoma"/>
          <w:sz w:val="22"/>
          <w:szCs w:val="22"/>
        </w:rPr>
      </w:pPr>
      <w:hyperlink r:id="rId34" w:history="1">
        <w:r w:rsidR="00B57FFC">
          <w:rPr>
            <w:rStyle w:val="Hyperlink"/>
            <w:rFonts w:ascii="Tahoma" w:hAnsi="Tahoma" w:cs="Tahoma"/>
            <w:sz w:val="22"/>
            <w:szCs w:val="22"/>
          </w:rPr>
          <w:t>Recommendation Set Five</w:t>
        </w:r>
      </w:hyperlink>
      <w:r w:rsidR="00B57FFC">
        <w:rPr>
          <w:rFonts w:ascii="Tahoma" w:hAnsi="Tahoma" w:cs="Tahoma"/>
          <w:sz w:val="22"/>
          <w:szCs w:val="22"/>
        </w:rPr>
        <w:t xml:space="preserve"> </w:t>
      </w:r>
    </w:p>
    <w:p w:rsidR="00583608" w:rsidRPr="002F1655" w:rsidRDefault="00583608" w:rsidP="00900A6F">
      <w:pPr>
        <w:tabs>
          <w:tab w:val="left" w:pos="1440"/>
        </w:tabs>
        <w:spacing w:line="276" w:lineRule="auto"/>
        <w:ind w:left="1170"/>
        <w:rPr>
          <w:rFonts w:ascii="Tahoma" w:hAnsi="Tahoma" w:cs="Tahoma"/>
          <w:sz w:val="22"/>
          <w:szCs w:val="22"/>
        </w:rPr>
      </w:pPr>
    </w:p>
    <w:p w:rsidR="000C02FA" w:rsidRPr="002F1655" w:rsidRDefault="00B67805" w:rsidP="00900A6F">
      <w:pPr>
        <w:tabs>
          <w:tab w:val="left" w:pos="1440"/>
        </w:tabs>
        <w:spacing w:line="276" w:lineRule="auto"/>
        <w:ind w:left="1170"/>
        <w:rPr>
          <w:rFonts w:ascii="Tahoma" w:hAnsi="Tahoma" w:cs="Tahoma"/>
          <w:sz w:val="22"/>
          <w:szCs w:val="22"/>
        </w:rPr>
      </w:pPr>
      <w:hyperlink r:id="rId35" w:history="1">
        <w:r w:rsidR="00B57FFC">
          <w:rPr>
            <w:rStyle w:val="Hyperlink"/>
            <w:rFonts w:ascii="Tahoma" w:hAnsi="Tahoma" w:cs="Tahoma"/>
            <w:sz w:val="22"/>
            <w:szCs w:val="22"/>
          </w:rPr>
          <w:t>Network Advisory Council Report</w:t>
        </w:r>
      </w:hyperlink>
      <w:r w:rsidR="00B57FFC">
        <w:rPr>
          <w:rFonts w:ascii="Tahoma" w:hAnsi="Tahoma" w:cs="Tahoma"/>
          <w:sz w:val="22"/>
          <w:szCs w:val="22"/>
        </w:rPr>
        <w:t xml:space="preserve"> </w:t>
      </w:r>
      <w:r w:rsidR="001168D5" w:rsidRPr="002F1655">
        <w:rPr>
          <w:rFonts w:ascii="Tahoma" w:hAnsi="Tahoma" w:cs="Tahoma"/>
          <w:sz w:val="22"/>
          <w:szCs w:val="22"/>
        </w:rPr>
        <w:t xml:space="preserve">– </w:t>
      </w:r>
      <w:r w:rsidR="002229CB">
        <w:rPr>
          <w:rFonts w:ascii="Tahoma" w:hAnsi="Tahoma" w:cs="Tahoma"/>
          <w:sz w:val="22"/>
          <w:szCs w:val="22"/>
        </w:rPr>
        <w:t>Stapp/Orban</w:t>
      </w:r>
      <w:r w:rsidR="007A4C88" w:rsidRPr="002F1655">
        <w:rPr>
          <w:rFonts w:ascii="Tahoma" w:hAnsi="Tahoma" w:cs="Tahoma"/>
          <w:sz w:val="22"/>
          <w:szCs w:val="22"/>
        </w:rPr>
        <w:t xml:space="preserve"> </w:t>
      </w:r>
    </w:p>
    <w:p w:rsidR="00583608" w:rsidRPr="002F1655" w:rsidRDefault="00583608" w:rsidP="00900A6F">
      <w:pPr>
        <w:tabs>
          <w:tab w:val="left" w:pos="1440"/>
        </w:tabs>
        <w:spacing w:line="276" w:lineRule="auto"/>
        <w:ind w:left="1170"/>
        <w:rPr>
          <w:rFonts w:ascii="Tahoma" w:hAnsi="Tahoma" w:cs="Tahoma"/>
          <w:sz w:val="22"/>
          <w:szCs w:val="22"/>
        </w:rPr>
      </w:pPr>
    </w:p>
    <w:p w:rsidR="002C49C5" w:rsidRDefault="002C49C5" w:rsidP="00900A6F">
      <w:pPr>
        <w:tabs>
          <w:tab w:val="left" w:pos="1440"/>
        </w:tabs>
        <w:spacing w:line="276" w:lineRule="auto"/>
        <w:ind w:left="1170"/>
        <w:rPr>
          <w:rFonts w:ascii="Tahoma" w:hAnsi="Tahoma" w:cs="Tahoma"/>
          <w:sz w:val="22"/>
          <w:szCs w:val="22"/>
        </w:rPr>
      </w:pPr>
      <w:r>
        <w:rPr>
          <w:rFonts w:ascii="Tahoma" w:hAnsi="Tahoma" w:cs="Tahoma"/>
          <w:sz w:val="22"/>
          <w:szCs w:val="22"/>
        </w:rPr>
        <w:t>Montana State Library Trust Request</w:t>
      </w:r>
      <w:r w:rsidR="00064C64">
        <w:rPr>
          <w:rFonts w:ascii="Tahoma" w:hAnsi="Tahoma" w:cs="Tahoma"/>
          <w:sz w:val="22"/>
          <w:szCs w:val="22"/>
        </w:rPr>
        <w:t>s</w:t>
      </w:r>
      <w:r>
        <w:rPr>
          <w:rFonts w:ascii="Tahoma" w:hAnsi="Tahoma" w:cs="Tahoma"/>
          <w:sz w:val="22"/>
          <w:szCs w:val="22"/>
        </w:rPr>
        <w:t xml:space="preserve"> </w:t>
      </w:r>
    </w:p>
    <w:p w:rsidR="002C49C5" w:rsidRPr="002C49C5" w:rsidRDefault="00B67805" w:rsidP="003C5628">
      <w:pPr>
        <w:pStyle w:val="ListParagraph"/>
        <w:numPr>
          <w:ilvl w:val="0"/>
          <w:numId w:val="10"/>
        </w:numPr>
        <w:spacing w:line="276" w:lineRule="auto"/>
        <w:ind w:left="1800"/>
        <w:rPr>
          <w:rFonts w:ascii="Tahoma" w:hAnsi="Tahoma" w:cs="Tahoma"/>
          <w:sz w:val="22"/>
          <w:szCs w:val="22"/>
        </w:rPr>
      </w:pPr>
      <w:hyperlink r:id="rId36" w:history="1">
        <w:r w:rsidR="003C5628">
          <w:rPr>
            <w:rStyle w:val="Hyperlink"/>
            <w:rFonts w:ascii="Tahoma" w:hAnsi="Tahoma" w:cs="Tahoma"/>
            <w:sz w:val="22"/>
            <w:szCs w:val="22"/>
          </w:rPr>
          <w:t>Talking Book Library Volunteer Luncheon</w:t>
        </w:r>
      </w:hyperlink>
      <w:r w:rsidR="002C49C5">
        <w:rPr>
          <w:rFonts w:ascii="Tahoma" w:hAnsi="Tahoma" w:cs="Tahoma"/>
          <w:sz w:val="22"/>
          <w:szCs w:val="22"/>
        </w:rPr>
        <w:t xml:space="preserve"> – Briggs </w:t>
      </w:r>
      <w:r w:rsidR="002C49C5">
        <w:rPr>
          <w:rFonts w:ascii="Tahoma" w:hAnsi="Tahoma" w:cs="Tahoma"/>
          <w:b/>
          <w:sz w:val="22"/>
          <w:szCs w:val="22"/>
        </w:rPr>
        <w:t>–</w:t>
      </w:r>
      <w:r w:rsidR="002C49C5" w:rsidRPr="002C49C5">
        <w:rPr>
          <w:rFonts w:ascii="Tahoma" w:hAnsi="Tahoma" w:cs="Tahoma"/>
          <w:b/>
          <w:sz w:val="22"/>
          <w:szCs w:val="22"/>
        </w:rPr>
        <w:t xml:space="preserve"> Action</w:t>
      </w:r>
    </w:p>
    <w:p w:rsidR="002C49C5" w:rsidRPr="002C49C5" w:rsidRDefault="00B67805" w:rsidP="00B83367">
      <w:pPr>
        <w:pStyle w:val="ListParagraph"/>
        <w:numPr>
          <w:ilvl w:val="0"/>
          <w:numId w:val="10"/>
        </w:numPr>
        <w:tabs>
          <w:tab w:val="left" w:pos="1800"/>
        </w:tabs>
        <w:spacing w:line="276" w:lineRule="auto"/>
        <w:ind w:left="1800"/>
        <w:rPr>
          <w:rFonts w:ascii="Tahoma" w:hAnsi="Tahoma" w:cs="Tahoma"/>
          <w:sz w:val="22"/>
          <w:szCs w:val="22"/>
        </w:rPr>
      </w:pPr>
      <w:hyperlink r:id="rId37" w:history="1">
        <w:r w:rsidR="003C5628">
          <w:rPr>
            <w:rStyle w:val="Hyperlink"/>
            <w:rFonts w:ascii="Tahoma" w:hAnsi="Tahoma" w:cs="Tahoma"/>
            <w:sz w:val="22"/>
            <w:szCs w:val="22"/>
          </w:rPr>
          <w:t>Ready 2 Read Rendezvous</w:t>
        </w:r>
      </w:hyperlink>
      <w:r w:rsidR="002C49C5">
        <w:rPr>
          <w:rFonts w:ascii="Tahoma" w:hAnsi="Tahoma" w:cs="Tahoma"/>
          <w:sz w:val="22"/>
          <w:szCs w:val="22"/>
        </w:rPr>
        <w:t xml:space="preserve"> – Groves – </w:t>
      </w:r>
      <w:r w:rsidR="002C49C5">
        <w:rPr>
          <w:rFonts w:ascii="Tahoma" w:hAnsi="Tahoma" w:cs="Tahoma"/>
          <w:b/>
          <w:sz w:val="22"/>
          <w:szCs w:val="22"/>
        </w:rPr>
        <w:t>Action</w:t>
      </w:r>
    </w:p>
    <w:p w:rsidR="002C49C5" w:rsidRPr="002C49C5" w:rsidRDefault="002C49C5" w:rsidP="00900A6F">
      <w:pPr>
        <w:pStyle w:val="ListParagraph"/>
        <w:tabs>
          <w:tab w:val="left" w:pos="1440"/>
        </w:tabs>
        <w:spacing w:line="276" w:lineRule="auto"/>
        <w:ind w:left="1080"/>
        <w:rPr>
          <w:rFonts w:ascii="Tahoma" w:hAnsi="Tahoma" w:cs="Tahoma"/>
          <w:sz w:val="22"/>
          <w:szCs w:val="22"/>
        </w:rPr>
      </w:pPr>
    </w:p>
    <w:p w:rsidR="00354EEE" w:rsidRDefault="00B67805" w:rsidP="00900A6F">
      <w:pPr>
        <w:tabs>
          <w:tab w:val="left" w:pos="1440"/>
        </w:tabs>
        <w:spacing w:line="276" w:lineRule="auto"/>
        <w:ind w:left="1170"/>
        <w:rPr>
          <w:rFonts w:ascii="Tahoma" w:hAnsi="Tahoma" w:cs="Tahoma"/>
          <w:sz w:val="22"/>
          <w:szCs w:val="22"/>
        </w:rPr>
      </w:pPr>
      <w:hyperlink r:id="rId38" w:history="1">
        <w:r w:rsidR="00C9045A">
          <w:rPr>
            <w:rStyle w:val="Hyperlink"/>
            <w:rFonts w:ascii="Tahoma" w:hAnsi="Tahoma" w:cs="Tahoma"/>
            <w:sz w:val="22"/>
            <w:szCs w:val="22"/>
          </w:rPr>
          <w:t>Montana Spatial Data Infrastructure Climate Theme review</w:t>
        </w:r>
      </w:hyperlink>
      <w:r w:rsidR="00354EEE">
        <w:rPr>
          <w:rFonts w:ascii="Tahoma" w:hAnsi="Tahoma" w:cs="Tahoma"/>
          <w:sz w:val="22"/>
          <w:szCs w:val="22"/>
        </w:rPr>
        <w:t xml:space="preserve"> – Kirkpatrick - </w:t>
      </w:r>
      <w:r w:rsidR="00354EEE" w:rsidRPr="00354EEE">
        <w:rPr>
          <w:rFonts w:ascii="Tahoma" w:hAnsi="Tahoma" w:cs="Tahoma"/>
          <w:b/>
          <w:sz w:val="22"/>
          <w:szCs w:val="22"/>
        </w:rPr>
        <w:t>Action</w:t>
      </w:r>
    </w:p>
    <w:p w:rsidR="00C9045A" w:rsidRDefault="00C9045A" w:rsidP="00B83367">
      <w:pPr>
        <w:tabs>
          <w:tab w:val="left" w:pos="1440"/>
        </w:tabs>
        <w:spacing w:line="276" w:lineRule="auto"/>
        <w:ind w:left="1170"/>
        <w:rPr>
          <w:rFonts w:ascii="Tahoma" w:hAnsi="Tahoma" w:cs="Tahoma"/>
          <w:sz w:val="22"/>
          <w:szCs w:val="22"/>
        </w:rPr>
      </w:pPr>
    </w:p>
    <w:p w:rsidR="00FB0B34" w:rsidRPr="002F1655" w:rsidRDefault="00FB0B34" w:rsidP="00B83367">
      <w:pPr>
        <w:tabs>
          <w:tab w:val="left" w:pos="1440"/>
        </w:tabs>
        <w:spacing w:line="276" w:lineRule="auto"/>
        <w:ind w:left="1170"/>
        <w:rPr>
          <w:rFonts w:ascii="Tahoma" w:hAnsi="Tahoma" w:cs="Tahoma"/>
          <w:sz w:val="22"/>
          <w:szCs w:val="22"/>
        </w:rPr>
      </w:pPr>
      <w:r w:rsidRPr="002F1655">
        <w:rPr>
          <w:rFonts w:ascii="Tahoma" w:hAnsi="Tahoma" w:cs="Tahoma"/>
          <w:sz w:val="22"/>
          <w:szCs w:val="22"/>
        </w:rPr>
        <w:t>Montana Land Information Act FY</w:t>
      </w:r>
      <w:r w:rsidR="00854FF4">
        <w:rPr>
          <w:rFonts w:ascii="Tahoma" w:hAnsi="Tahoma" w:cs="Tahoma"/>
          <w:sz w:val="22"/>
          <w:szCs w:val="22"/>
        </w:rPr>
        <w:t>’</w:t>
      </w:r>
      <w:r w:rsidRPr="002F1655">
        <w:rPr>
          <w:rFonts w:ascii="Tahoma" w:hAnsi="Tahoma" w:cs="Tahoma"/>
          <w:sz w:val="22"/>
          <w:szCs w:val="22"/>
        </w:rPr>
        <w:t xml:space="preserve"> 13 Grant highlight – Kirkpatrick/</w:t>
      </w:r>
      <w:r w:rsidR="002229CB">
        <w:rPr>
          <w:rFonts w:ascii="Tahoma" w:hAnsi="Tahoma" w:cs="Tahoma"/>
          <w:sz w:val="22"/>
          <w:szCs w:val="22"/>
        </w:rPr>
        <w:t>TBD</w:t>
      </w:r>
    </w:p>
    <w:p w:rsidR="003B1A48" w:rsidRPr="002F1655" w:rsidRDefault="003B1A48" w:rsidP="00B83367">
      <w:pPr>
        <w:tabs>
          <w:tab w:val="left" w:pos="1440"/>
        </w:tabs>
        <w:spacing w:line="276" w:lineRule="auto"/>
        <w:ind w:left="1170" w:hanging="720"/>
        <w:rPr>
          <w:rFonts w:ascii="Tahoma" w:hAnsi="Tahoma" w:cs="Tahoma"/>
          <w:sz w:val="22"/>
          <w:szCs w:val="22"/>
        </w:rPr>
      </w:pPr>
    </w:p>
    <w:p w:rsidR="002F1655" w:rsidRPr="002F1655" w:rsidRDefault="002F1655" w:rsidP="00B83367">
      <w:pPr>
        <w:tabs>
          <w:tab w:val="left" w:pos="1440"/>
        </w:tabs>
        <w:spacing w:line="276" w:lineRule="auto"/>
        <w:ind w:left="1170" w:hanging="720"/>
        <w:rPr>
          <w:rFonts w:ascii="Tahoma" w:hAnsi="Tahoma" w:cs="Tahoma"/>
          <w:sz w:val="22"/>
          <w:szCs w:val="22"/>
        </w:rPr>
      </w:pPr>
      <w:r w:rsidRPr="002F1655">
        <w:rPr>
          <w:rFonts w:ascii="Tahoma" w:hAnsi="Tahoma" w:cs="Tahoma"/>
          <w:sz w:val="22"/>
          <w:szCs w:val="22"/>
        </w:rPr>
        <w:tab/>
        <w:t xml:space="preserve">Election of Commission Officers – </w:t>
      </w:r>
      <w:r w:rsidRPr="002F1655">
        <w:rPr>
          <w:rFonts w:ascii="Tahoma" w:hAnsi="Tahoma" w:cs="Tahoma"/>
          <w:b/>
          <w:sz w:val="22"/>
          <w:szCs w:val="22"/>
        </w:rPr>
        <w:t>Action</w:t>
      </w:r>
      <w:r w:rsidR="003B1A48" w:rsidRPr="002F1655">
        <w:rPr>
          <w:rFonts w:ascii="Tahoma" w:hAnsi="Tahoma" w:cs="Tahoma"/>
          <w:sz w:val="22"/>
          <w:szCs w:val="22"/>
        </w:rPr>
        <w:tab/>
      </w:r>
    </w:p>
    <w:p w:rsidR="002F1655" w:rsidRPr="002F1655" w:rsidRDefault="002F1655" w:rsidP="00B83367">
      <w:pPr>
        <w:tabs>
          <w:tab w:val="left" w:pos="1440"/>
        </w:tabs>
        <w:spacing w:line="276" w:lineRule="auto"/>
        <w:ind w:left="1170" w:hanging="720"/>
        <w:rPr>
          <w:rFonts w:ascii="Tahoma" w:hAnsi="Tahoma" w:cs="Tahoma"/>
          <w:sz w:val="22"/>
          <w:szCs w:val="22"/>
        </w:rPr>
      </w:pPr>
      <w:r w:rsidRPr="002F1655">
        <w:rPr>
          <w:rFonts w:ascii="Tahoma" w:hAnsi="Tahoma" w:cs="Tahoma"/>
          <w:sz w:val="22"/>
          <w:szCs w:val="22"/>
        </w:rPr>
        <w:tab/>
      </w:r>
    </w:p>
    <w:p w:rsidR="000A26A0" w:rsidRPr="002F1655" w:rsidRDefault="002229CB" w:rsidP="00B83367">
      <w:pPr>
        <w:tabs>
          <w:tab w:val="left" w:pos="1440"/>
        </w:tabs>
        <w:spacing w:line="276" w:lineRule="auto"/>
        <w:ind w:left="1170" w:hanging="720"/>
        <w:rPr>
          <w:rFonts w:ascii="Tahoma" w:hAnsi="Tahoma" w:cs="Tahoma"/>
          <w:sz w:val="22"/>
          <w:szCs w:val="22"/>
        </w:rPr>
      </w:pPr>
      <w:r>
        <w:rPr>
          <w:rFonts w:ascii="Tahoma" w:hAnsi="Tahoma" w:cs="Tahoma"/>
          <w:sz w:val="22"/>
          <w:szCs w:val="22"/>
        </w:rPr>
        <w:tab/>
      </w:r>
      <w:r w:rsidR="000A26A0" w:rsidRPr="002F1655">
        <w:rPr>
          <w:rFonts w:ascii="Tahoma" w:hAnsi="Tahoma" w:cs="Tahoma"/>
          <w:sz w:val="22"/>
          <w:szCs w:val="22"/>
        </w:rPr>
        <w:t>Commission Goals and Objectives – Commission</w:t>
      </w:r>
    </w:p>
    <w:p w:rsidR="000A26A0" w:rsidRPr="002F1655" w:rsidRDefault="00B67805" w:rsidP="00E73457">
      <w:pPr>
        <w:pStyle w:val="ListParagraph"/>
        <w:numPr>
          <w:ilvl w:val="2"/>
          <w:numId w:val="11"/>
        </w:numPr>
        <w:tabs>
          <w:tab w:val="left" w:pos="1800"/>
        </w:tabs>
        <w:spacing w:line="276" w:lineRule="auto"/>
        <w:contextualSpacing/>
        <w:rPr>
          <w:rFonts w:ascii="Tahoma" w:hAnsi="Tahoma" w:cs="Tahoma"/>
          <w:sz w:val="22"/>
          <w:szCs w:val="22"/>
        </w:rPr>
      </w:pPr>
      <w:hyperlink r:id="rId39" w:history="1">
        <w:r w:rsidR="00E73457">
          <w:rPr>
            <w:rStyle w:val="Hyperlink"/>
            <w:rFonts w:ascii="Tahoma" w:hAnsi="Tahoma" w:cs="Tahoma"/>
            <w:sz w:val="22"/>
            <w:szCs w:val="22"/>
          </w:rPr>
          <w:t>Commission 2014 Work Plan</w:t>
        </w:r>
      </w:hyperlink>
      <w:r w:rsidR="00E73457">
        <w:rPr>
          <w:rFonts w:ascii="Tahoma" w:hAnsi="Tahoma" w:cs="Tahoma"/>
          <w:sz w:val="22"/>
          <w:szCs w:val="22"/>
        </w:rPr>
        <w:t xml:space="preserve"> –</w:t>
      </w:r>
      <w:r w:rsidR="002229CB">
        <w:rPr>
          <w:rFonts w:ascii="Tahoma" w:hAnsi="Tahoma" w:cs="Tahoma"/>
          <w:sz w:val="22"/>
          <w:szCs w:val="22"/>
        </w:rPr>
        <w:t xml:space="preserve"> </w:t>
      </w:r>
      <w:r w:rsidR="002229CB" w:rsidRPr="002229CB">
        <w:rPr>
          <w:rFonts w:ascii="Tahoma" w:hAnsi="Tahoma" w:cs="Tahoma"/>
          <w:b/>
          <w:sz w:val="22"/>
          <w:szCs w:val="22"/>
        </w:rPr>
        <w:t>Action</w:t>
      </w:r>
    </w:p>
    <w:p w:rsidR="002F1655" w:rsidRDefault="002229CB" w:rsidP="005038F8">
      <w:pPr>
        <w:pStyle w:val="ListParagraph"/>
        <w:numPr>
          <w:ilvl w:val="2"/>
          <w:numId w:val="11"/>
        </w:numPr>
        <w:tabs>
          <w:tab w:val="left" w:pos="2160"/>
        </w:tabs>
        <w:spacing w:line="276" w:lineRule="auto"/>
        <w:ind w:left="1800" w:firstLine="0"/>
        <w:contextualSpacing/>
        <w:rPr>
          <w:rFonts w:ascii="Tahoma" w:hAnsi="Tahoma" w:cs="Tahoma"/>
          <w:sz w:val="22"/>
          <w:szCs w:val="22"/>
        </w:rPr>
      </w:pPr>
      <w:r w:rsidRPr="002F1655">
        <w:rPr>
          <w:rFonts w:ascii="Tahoma" w:hAnsi="Tahoma" w:cs="Tahoma"/>
          <w:sz w:val="22"/>
          <w:szCs w:val="22"/>
        </w:rPr>
        <w:t xml:space="preserve">Commission </w:t>
      </w:r>
      <w:r w:rsidR="000A26A0" w:rsidRPr="002F1655">
        <w:rPr>
          <w:rFonts w:ascii="Tahoma" w:hAnsi="Tahoma" w:cs="Tahoma"/>
          <w:sz w:val="22"/>
          <w:szCs w:val="22"/>
        </w:rPr>
        <w:t xml:space="preserve">Calendar </w:t>
      </w:r>
    </w:p>
    <w:p w:rsidR="000A26A0" w:rsidRPr="002F1655" w:rsidRDefault="002F1655" w:rsidP="005038F8">
      <w:pPr>
        <w:pStyle w:val="ListParagraph"/>
        <w:numPr>
          <w:ilvl w:val="3"/>
          <w:numId w:val="20"/>
        </w:numPr>
        <w:tabs>
          <w:tab w:val="left" w:pos="2160"/>
        </w:tabs>
        <w:spacing w:line="276" w:lineRule="auto"/>
        <w:contextualSpacing/>
        <w:rPr>
          <w:rFonts w:ascii="Tahoma" w:hAnsi="Tahoma" w:cs="Tahoma"/>
          <w:sz w:val="22"/>
          <w:szCs w:val="22"/>
        </w:rPr>
      </w:pPr>
      <w:r>
        <w:rPr>
          <w:rFonts w:ascii="Tahoma" w:hAnsi="Tahoma" w:cs="Tahoma"/>
          <w:sz w:val="22"/>
          <w:szCs w:val="22"/>
        </w:rPr>
        <w:t>2013 Fall Workshop, September 27-28, 2013, Helena, Red Lion Colonial Inn</w:t>
      </w:r>
      <w:r w:rsidR="000A26A0" w:rsidRPr="002F1655">
        <w:rPr>
          <w:rFonts w:ascii="Tahoma" w:hAnsi="Tahoma" w:cs="Tahoma"/>
          <w:sz w:val="22"/>
          <w:szCs w:val="22"/>
        </w:rPr>
        <w:t xml:space="preserve"> </w:t>
      </w:r>
    </w:p>
    <w:p w:rsidR="00141C2E" w:rsidRDefault="00141C2E" w:rsidP="005038F8">
      <w:pPr>
        <w:pStyle w:val="ListParagraph"/>
        <w:numPr>
          <w:ilvl w:val="3"/>
          <w:numId w:val="20"/>
        </w:numPr>
        <w:tabs>
          <w:tab w:val="left" w:pos="2160"/>
        </w:tabs>
        <w:spacing w:line="276" w:lineRule="auto"/>
        <w:contextualSpacing/>
        <w:rPr>
          <w:rFonts w:ascii="Tahoma" w:hAnsi="Tahoma" w:cs="Tahoma"/>
          <w:sz w:val="22"/>
          <w:szCs w:val="22"/>
        </w:rPr>
      </w:pPr>
      <w:r w:rsidRPr="002F1655">
        <w:rPr>
          <w:rFonts w:ascii="Tahoma" w:hAnsi="Tahoma" w:cs="Tahoma"/>
          <w:sz w:val="22"/>
          <w:szCs w:val="22"/>
        </w:rPr>
        <w:t>October 9, 2013 Commission meeting in Lewistown</w:t>
      </w:r>
    </w:p>
    <w:p w:rsidR="002C49C5" w:rsidRDefault="002C49C5" w:rsidP="005038F8">
      <w:pPr>
        <w:pStyle w:val="ListParagraph"/>
        <w:numPr>
          <w:ilvl w:val="3"/>
          <w:numId w:val="20"/>
        </w:numPr>
        <w:tabs>
          <w:tab w:val="left" w:pos="2160"/>
        </w:tabs>
        <w:spacing w:line="276" w:lineRule="auto"/>
        <w:contextualSpacing/>
        <w:rPr>
          <w:rFonts w:ascii="Tahoma" w:hAnsi="Tahoma" w:cs="Tahoma"/>
          <w:sz w:val="22"/>
          <w:szCs w:val="22"/>
        </w:rPr>
      </w:pPr>
      <w:r>
        <w:rPr>
          <w:rFonts w:ascii="Tahoma" w:hAnsi="Tahoma" w:cs="Tahoma"/>
          <w:sz w:val="22"/>
          <w:szCs w:val="22"/>
        </w:rPr>
        <w:t>Commission attendance at fall Federation meetings</w:t>
      </w:r>
    </w:p>
    <w:p w:rsidR="002C49C5" w:rsidRPr="002C49C5" w:rsidRDefault="002C49C5" w:rsidP="005038F8">
      <w:pPr>
        <w:pStyle w:val="ListParagraph"/>
        <w:numPr>
          <w:ilvl w:val="3"/>
          <w:numId w:val="20"/>
        </w:numPr>
        <w:tabs>
          <w:tab w:val="left" w:pos="2160"/>
        </w:tabs>
        <w:rPr>
          <w:rFonts w:ascii="Tahoma" w:hAnsi="Tahoma" w:cs="Tahoma"/>
          <w:sz w:val="22"/>
        </w:rPr>
      </w:pPr>
      <w:r w:rsidRPr="002C49C5">
        <w:rPr>
          <w:rFonts w:ascii="Tahoma" w:hAnsi="Tahoma" w:cs="Tahoma"/>
          <w:sz w:val="22"/>
        </w:rPr>
        <w:t>To see all library events, please visit the MSL event calendar at</w:t>
      </w:r>
      <w:r w:rsidR="00900A6F">
        <w:rPr>
          <w:rFonts w:ascii="Tahoma" w:hAnsi="Tahoma" w:cs="Tahoma"/>
          <w:sz w:val="22"/>
        </w:rPr>
        <w:t xml:space="preserve"> </w:t>
      </w:r>
      <w:hyperlink r:id="rId40" w:history="1">
        <w:r w:rsidRPr="002C49C5">
          <w:rPr>
            <w:rStyle w:val="Hyperlink"/>
            <w:rFonts w:ascii="Tahoma" w:hAnsi="Tahoma" w:cs="Tahoma"/>
            <w:sz w:val="22"/>
          </w:rPr>
          <w:t>https://app.mt.gov/cal/html/event?eventCollectionCode=msl</w:t>
        </w:r>
      </w:hyperlink>
      <w:r w:rsidRPr="002C49C5">
        <w:rPr>
          <w:rFonts w:ascii="Tahoma" w:hAnsi="Tahoma" w:cs="Tahoma"/>
          <w:sz w:val="22"/>
        </w:rPr>
        <w:t xml:space="preserve">. </w:t>
      </w:r>
    </w:p>
    <w:p w:rsidR="002C49C5" w:rsidRPr="002F1655" w:rsidRDefault="002C49C5" w:rsidP="00900A6F">
      <w:pPr>
        <w:pStyle w:val="ListParagraph"/>
        <w:spacing w:line="276" w:lineRule="auto"/>
        <w:ind w:left="1080"/>
        <w:contextualSpacing/>
        <w:rPr>
          <w:rFonts w:ascii="Tahoma" w:hAnsi="Tahoma" w:cs="Tahoma"/>
          <w:sz w:val="22"/>
          <w:szCs w:val="22"/>
        </w:rPr>
      </w:pPr>
    </w:p>
    <w:p w:rsidR="00447861" w:rsidRPr="002F1655" w:rsidRDefault="00447861" w:rsidP="00B83367">
      <w:pPr>
        <w:tabs>
          <w:tab w:val="left" w:pos="1440"/>
        </w:tabs>
        <w:spacing w:line="276" w:lineRule="auto"/>
        <w:ind w:left="1080"/>
        <w:rPr>
          <w:rFonts w:ascii="Tahoma" w:hAnsi="Tahoma" w:cs="Tahoma"/>
          <w:sz w:val="22"/>
          <w:szCs w:val="22"/>
        </w:rPr>
      </w:pPr>
      <w:r w:rsidRPr="002F1655">
        <w:rPr>
          <w:rFonts w:ascii="Tahoma" w:hAnsi="Tahoma" w:cs="Tahoma"/>
          <w:sz w:val="22"/>
          <w:szCs w:val="22"/>
        </w:rPr>
        <w:t>Public Comment on any matter not contained in thi</w:t>
      </w:r>
      <w:r w:rsidR="00752F8C" w:rsidRPr="002F1655">
        <w:rPr>
          <w:rFonts w:ascii="Tahoma" w:hAnsi="Tahoma" w:cs="Tahoma"/>
          <w:sz w:val="22"/>
          <w:szCs w:val="22"/>
        </w:rPr>
        <w:t xml:space="preserve">s agenda and that is within the </w:t>
      </w:r>
      <w:r w:rsidRPr="002F1655">
        <w:rPr>
          <w:rFonts w:ascii="Tahoma" w:hAnsi="Tahoma" w:cs="Tahoma"/>
          <w:sz w:val="22"/>
          <w:szCs w:val="22"/>
        </w:rPr>
        <w:t>jurisdiction of the State Library Commission.</w:t>
      </w:r>
    </w:p>
    <w:p w:rsidR="008B75D9" w:rsidRPr="002F1655" w:rsidRDefault="00475B84" w:rsidP="00B83367">
      <w:pPr>
        <w:tabs>
          <w:tab w:val="left" w:pos="1440"/>
        </w:tabs>
        <w:spacing w:line="276" w:lineRule="auto"/>
        <w:ind w:left="1080"/>
        <w:rPr>
          <w:rFonts w:ascii="Tahoma" w:hAnsi="Tahoma" w:cs="Tahoma"/>
          <w:b/>
          <w:sz w:val="22"/>
          <w:szCs w:val="22"/>
        </w:rPr>
      </w:pPr>
      <w:r w:rsidRPr="002F1655">
        <w:rPr>
          <w:rFonts w:ascii="Tahoma" w:hAnsi="Tahoma" w:cs="Tahoma"/>
          <w:bCs/>
          <w:sz w:val="22"/>
          <w:szCs w:val="22"/>
        </w:rPr>
        <w:tab/>
      </w:r>
    </w:p>
    <w:p w:rsidR="00475B84" w:rsidRPr="002F1655" w:rsidRDefault="00BA7F2E" w:rsidP="00B83367">
      <w:pPr>
        <w:tabs>
          <w:tab w:val="left" w:pos="1440"/>
        </w:tabs>
        <w:spacing w:line="276" w:lineRule="auto"/>
        <w:ind w:left="1080"/>
        <w:rPr>
          <w:rFonts w:ascii="Tahoma" w:hAnsi="Tahoma" w:cs="Tahoma"/>
          <w:sz w:val="22"/>
          <w:szCs w:val="22"/>
        </w:rPr>
      </w:pPr>
      <w:r w:rsidRPr="002F1655">
        <w:rPr>
          <w:rFonts w:ascii="Tahoma" w:hAnsi="Tahoma" w:cs="Tahoma"/>
          <w:sz w:val="22"/>
          <w:szCs w:val="22"/>
        </w:rPr>
        <w:t xml:space="preserve">Other Business &amp; Announcements </w:t>
      </w:r>
    </w:p>
    <w:p w:rsidR="00F03687" w:rsidRPr="002F1655" w:rsidRDefault="00F03687" w:rsidP="00B83367">
      <w:pPr>
        <w:tabs>
          <w:tab w:val="left" w:pos="1440"/>
        </w:tabs>
        <w:spacing w:line="276" w:lineRule="auto"/>
        <w:ind w:left="1080"/>
        <w:rPr>
          <w:rFonts w:ascii="Tahoma" w:hAnsi="Tahoma" w:cs="Tahoma"/>
          <w:sz w:val="22"/>
          <w:szCs w:val="22"/>
        </w:rPr>
      </w:pPr>
    </w:p>
    <w:p w:rsidR="001A3E0D" w:rsidRPr="002F1655" w:rsidRDefault="001A3E0D" w:rsidP="00B83367">
      <w:pPr>
        <w:tabs>
          <w:tab w:val="left" w:pos="1440"/>
        </w:tabs>
        <w:spacing w:line="276" w:lineRule="auto"/>
        <w:ind w:left="1080"/>
        <w:rPr>
          <w:rFonts w:ascii="Tahoma" w:hAnsi="Tahoma" w:cs="Tahoma"/>
          <w:sz w:val="22"/>
          <w:szCs w:val="22"/>
        </w:rPr>
      </w:pPr>
      <w:r w:rsidRPr="002F1655">
        <w:rPr>
          <w:rFonts w:ascii="Tahoma" w:hAnsi="Tahoma" w:cs="Tahoma"/>
          <w:sz w:val="22"/>
          <w:szCs w:val="22"/>
        </w:rPr>
        <w:t>Adjournment</w:t>
      </w:r>
    </w:p>
    <w:sectPr w:rsidR="001A3E0D" w:rsidRPr="002F1655" w:rsidSect="00963D58">
      <w:headerReference w:type="even" r:id="rId41"/>
      <w:headerReference w:type="default" r:id="rId42"/>
      <w:footerReference w:type="even" r:id="rId43"/>
      <w:footerReference w:type="default" r:id="rId44"/>
      <w:headerReference w:type="first" r:id="rId45"/>
      <w:footerReference w:type="first" r:id="rId46"/>
      <w:pgSz w:w="12240" w:h="15840" w:code="1"/>
      <w:pgMar w:top="1296" w:right="864" w:bottom="1296" w:left="864"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D005D42"/>
    <w:multiLevelType w:val="hybridMultilevel"/>
    <w:tmpl w:val="D2BC07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0153C"/>
    <w:multiLevelType w:val="hybridMultilevel"/>
    <w:tmpl w:val="C2E67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B5FEF"/>
    <w:multiLevelType w:val="hybridMultilevel"/>
    <w:tmpl w:val="AF12BEEC"/>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3CB3660B"/>
    <w:multiLevelType w:val="hybridMultilevel"/>
    <w:tmpl w:val="EF704B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06B2C53"/>
    <w:multiLevelType w:val="hybridMultilevel"/>
    <w:tmpl w:val="3FAE4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1D25B4"/>
    <w:multiLevelType w:val="hybridMultilevel"/>
    <w:tmpl w:val="5812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1"/>
  </w:num>
  <w:num w:numId="4">
    <w:abstractNumId w:val="17"/>
  </w:num>
  <w:num w:numId="5">
    <w:abstractNumId w:val="13"/>
  </w:num>
  <w:num w:numId="6">
    <w:abstractNumId w:val="7"/>
  </w:num>
  <w:num w:numId="7">
    <w:abstractNumId w:val="12"/>
  </w:num>
  <w:num w:numId="8">
    <w:abstractNumId w:val="6"/>
  </w:num>
  <w:num w:numId="9">
    <w:abstractNumId w:val="3"/>
  </w:num>
  <w:num w:numId="10">
    <w:abstractNumId w:val="14"/>
  </w:num>
  <w:num w:numId="11">
    <w:abstractNumId w:val="4"/>
  </w:num>
  <w:num w:numId="12">
    <w:abstractNumId w:val="8"/>
  </w:num>
  <w:num w:numId="13">
    <w:abstractNumId w:val="0"/>
  </w:num>
  <w:num w:numId="14">
    <w:abstractNumId w:val="14"/>
  </w:num>
  <w:num w:numId="15">
    <w:abstractNumId w:val="2"/>
  </w:num>
  <w:num w:numId="16">
    <w:abstractNumId w:val="9"/>
  </w:num>
  <w:num w:numId="17">
    <w:abstractNumId w:val="10"/>
  </w:num>
  <w:num w:numId="18">
    <w:abstractNumId w:val="5"/>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6476"/>
    <w:rsid w:val="000508C0"/>
    <w:rsid w:val="00061AF1"/>
    <w:rsid w:val="00063C70"/>
    <w:rsid w:val="00064C64"/>
    <w:rsid w:val="0009018A"/>
    <w:rsid w:val="000950A9"/>
    <w:rsid w:val="000A26A0"/>
    <w:rsid w:val="000A5492"/>
    <w:rsid w:val="000B053A"/>
    <w:rsid w:val="000B29E3"/>
    <w:rsid w:val="000B7251"/>
    <w:rsid w:val="000C02FA"/>
    <w:rsid w:val="000E3DB8"/>
    <w:rsid w:val="000F6CA8"/>
    <w:rsid w:val="00101499"/>
    <w:rsid w:val="00101865"/>
    <w:rsid w:val="00110044"/>
    <w:rsid w:val="00114395"/>
    <w:rsid w:val="001168D5"/>
    <w:rsid w:val="00131F40"/>
    <w:rsid w:val="00141C2E"/>
    <w:rsid w:val="00141D2B"/>
    <w:rsid w:val="00145279"/>
    <w:rsid w:val="00145CB4"/>
    <w:rsid w:val="00156421"/>
    <w:rsid w:val="001567E4"/>
    <w:rsid w:val="00170FDA"/>
    <w:rsid w:val="00184B22"/>
    <w:rsid w:val="00187A95"/>
    <w:rsid w:val="0019086A"/>
    <w:rsid w:val="001910A6"/>
    <w:rsid w:val="001A3E0D"/>
    <w:rsid w:val="001B74B3"/>
    <w:rsid w:val="001C30ED"/>
    <w:rsid w:val="001D3AEB"/>
    <w:rsid w:val="001F164E"/>
    <w:rsid w:val="00212D83"/>
    <w:rsid w:val="002229CB"/>
    <w:rsid w:val="0024447C"/>
    <w:rsid w:val="00250D69"/>
    <w:rsid w:val="00254D54"/>
    <w:rsid w:val="00281E60"/>
    <w:rsid w:val="00292B2D"/>
    <w:rsid w:val="002A394E"/>
    <w:rsid w:val="002A44F6"/>
    <w:rsid w:val="002C05E2"/>
    <w:rsid w:val="002C098F"/>
    <w:rsid w:val="002C49C5"/>
    <w:rsid w:val="002C6602"/>
    <w:rsid w:val="002D34C6"/>
    <w:rsid w:val="002D454C"/>
    <w:rsid w:val="002E0FE3"/>
    <w:rsid w:val="002E1FF1"/>
    <w:rsid w:val="002E3E70"/>
    <w:rsid w:val="002F1655"/>
    <w:rsid w:val="003062E3"/>
    <w:rsid w:val="00306369"/>
    <w:rsid w:val="003104DA"/>
    <w:rsid w:val="00311DC4"/>
    <w:rsid w:val="00325287"/>
    <w:rsid w:val="00332518"/>
    <w:rsid w:val="003325F9"/>
    <w:rsid w:val="00346345"/>
    <w:rsid w:val="00354EEE"/>
    <w:rsid w:val="00367428"/>
    <w:rsid w:val="00374464"/>
    <w:rsid w:val="003869C4"/>
    <w:rsid w:val="00391558"/>
    <w:rsid w:val="00395350"/>
    <w:rsid w:val="00396607"/>
    <w:rsid w:val="003A6019"/>
    <w:rsid w:val="003B0A79"/>
    <w:rsid w:val="003B1A48"/>
    <w:rsid w:val="003B286F"/>
    <w:rsid w:val="003B2D93"/>
    <w:rsid w:val="003C5628"/>
    <w:rsid w:val="003E0CC8"/>
    <w:rsid w:val="003E3112"/>
    <w:rsid w:val="003E6096"/>
    <w:rsid w:val="003E7C23"/>
    <w:rsid w:val="00430D25"/>
    <w:rsid w:val="00436CFC"/>
    <w:rsid w:val="004375CB"/>
    <w:rsid w:val="00447861"/>
    <w:rsid w:val="00467CE5"/>
    <w:rsid w:val="00474D53"/>
    <w:rsid w:val="00475B84"/>
    <w:rsid w:val="00490393"/>
    <w:rsid w:val="00496BE5"/>
    <w:rsid w:val="004A26BC"/>
    <w:rsid w:val="004B25E2"/>
    <w:rsid w:val="004C2493"/>
    <w:rsid w:val="004D6C06"/>
    <w:rsid w:val="004E3B03"/>
    <w:rsid w:val="004F6950"/>
    <w:rsid w:val="005038F8"/>
    <w:rsid w:val="00503A2E"/>
    <w:rsid w:val="00515715"/>
    <w:rsid w:val="005241D8"/>
    <w:rsid w:val="00525DF3"/>
    <w:rsid w:val="005408C4"/>
    <w:rsid w:val="00542B9F"/>
    <w:rsid w:val="0054606D"/>
    <w:rsid w:val="00561DE8"/>
    <w:rsid w:val="00576F3E"/>
    <w:rsid w:val="005814CF"/>
    <w:rsid w:val="00582894"/>
    <w:rsid w:val="00583608"/>
    <w:rsid w:val="00590BDB"/>
    <w:rsid w:val="005912D6"/>
    <w:rsid w:val="00592724"/>
    <w:rsid w:val="005A1696"/>
    <w:rsid w:val="005A1E65"/>
    <w:rsid w:val="005B4710"/>
    <w:rsid w:val="005C1C7E"/>
    <w:rsid w:val="005C30E2"/>
    <w:rsid w:val="005D0CB2"/>
    <w:rsid w:val="005D3199"/>
    <w:rsid w:val="005E4C48"/>
    <w:rsid w:val="005E53EB"/>
    <w:rsid w:val="005F5183"/>
    <w:rsid w:val="00600DDB"/>
    <w:rsid w:val="00612909"/>
    <w:rsid w:val="00616A9A"/>
    <w:rsid w:val="00617E71"/>
    <w:rsid w:val="00633A3A"/>
    <w:rsid w:val="00637D72"/>
    <w:rsid w:val="0066259F"/>
    <w:rsid w:val="00680011"/>
    <w:rsid w:val="006B474C"/>
    <w:rsid w:val="006B6488"/>
    <w:rsid w:val="006E48C8"/>
    <w:rsid w:val="006E780A"/>
    <w:rsid w:val="006F5277"/>
    <w:rsid w:val="00710518"/>
    <w:rsid w:val="00714CB0"/>
    <w:rsid w:val="00731CE4"/>
    <w:rsid w:val="00743925"/>
    <w:rsid w:val="007458AB"/>
    <w:rsid w:val="0074633C"/>
    <w:rsid w:val="00750A23"/>
    <w:rsid w:val="00752F8C"/>
    <w:rsid w:val="00761C20"/>
    <w:rsid w:val="007633D0"/>
    <w:rsid w:val="00775F62"/>
    <w:rsid w:val="00777A81"/>
    <w:rsid w:val="007A4C88"/>
    <w:rsid w:val="007B013C"/>
    <w:rsid w:val="007B314F"/>
    <w:rsid w:val="007B3343"/>
    <w:rsid w:val="007C0D98"/>
    <w:rsid w:val="007C437C"/>
    <w:rsid w:val="007F6381"/>
    <w:rsid w:val="007F7434"/>
    <w:rsid w:val="007F7E9C"/>
    <w:rsid w:val="00801CF2"/>
    <w:rsid w:val="00833DA1"/>
    <w:rsid w:val="00854FF4"/>
    <w:rsid w:val="00860C1B"/>
    <w:rsid w:val="008B75D9"/>
    <w:rsid w:val="008C067F"/>
    <w:rsid w:val="008C7D27"/>
    <w:rsid w:val="008D5B8E"/>
    <w:rsid w:val="008E5A2D"/>
    <w:rsid w:val="008E757E"/>
    <w:rsid w:val="00900A6F"/>
    <w:rsid w:val="00901BE6"/>
    <w:rsid w:val="00904B1A"/>
    <w:rsid w:val="009148B1"/>
    <w:rsid w:val="00921064"/>
    <w:rsid w:val="00943FBC"/>
    <w:rsid w:val="00963D58"/>
    <w:rsid w:val="0099583E"/>
    <w:rsid w:val="009C1FEC"/>
    <w:rsid w:val="009D4AF6"/>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95D11"/>
    <w:rsid w:val="00A97030"/>
    <w:rsid w:val="00A9788A"/>
    <w:rsid w:val="00AA2AB9"/>
    <w:rsid w:val="00AB1BE2"/>
    <w:rsid w:val="00AB2843"/>
    <w:rsid w:val="00AD0FCF"/>
    <w:rsid w:val="00AD56DD"/>
    <w:rsid w:val="00AE3CCE"/>
    <w:rsid w:val="00AF0AC5"/>
    <w:rsid w:val="00AF0DBF"/>
    <w:rsid w:val="00B159C0"/>
    <w:rsid w:val="00B162E1"/>
    <w:rsid w:val="00B35561"/>
    <w:rsid w:val="00B440D4"/>
    <w:rsid w:val="00B52ED3"/>
    <w:rsid w:val="00B54DA9"/>
    <w:rsid w:val="00B57FFC"/>
    <w:rsid w:val="00B74A24"/>
    <w:rsid w:val="00B755F2"/>
    <w:rsid w:val="00B83367"/>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3AB"/>
    <w:rsid w:val="00C34747"/>
    <w:rsid w:val="00C41FC8"/>
    <w:rsid w:val="00C60D34"/>
    <w:rsid w:val="00C64CA2"/>
    <w:rsid w:val="00C70E1A"/>
    <w:rsid w:val="00C73D2F"/>
    <w:rsid w:val="00C8012F"/>
    <w:rsid w:val="00C9045A"/>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90200"/>
    <w:rsid w:val="00DA160B"/>
    <w:rsid w:val="00DC7DB9"/>
    <w:rsid w:val="00DE44C8"/>
    <w:rsid w:val="00DF4573"/>
    <w:rsid w:val="00DF47B7"/>
    <w:rsid w:val="00E014FC"/>
    <w:rsid w:val="00E105B5"/>
    <w:rsid w:val="00E20DD2"/>
    <w:rsid w:val="00E20F68"/>
    <w:rsid w:val="00E6594D"/>
    <w:rsid w:val="00E70670"/>
    <w:rsid w:val="00E72533"/>
    <w:rsid w:val="00E73457"/>
    <w:rsid w:val="00E83748"/>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242A7"/>
    <w:rsid w:val="00F32BB4"/>
    <w:rsid w:val="00F73AAD"/>
    <w:rsid w:val="00F8283C"/>
    <w:rsid w:val="00F84628"/>
    <w:rsid w:val="00F86A7A"/>
    <w:rsid w:val="00FA43A4"/>
    <w:rsid w:val="00FB0B34"/>
    <w:rsid w:val="00FB1123"/>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character" w:styleId="FollowedHyperlink">
    <w:name w:val="FollowedHyperlink"/>
    <w:basedOn w:val="DefaultParagraphFont"/>
    <w:rsid w:val="003C56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character" w:styleId="FollowedHyperlink">
    <w:name w:val="FollowedHyperlink"/>
    <w:basedOn w:val="DefaultParagraphFont"/>
    <w:rsid w:val="003C5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msl.mt.gov/About_the_Library/Commission_Councils/Commission/Archive/2013/08/20130612Minutes_Draft.pdf" TargetMode="External"/><Relationship Id="rId13" Type="http://schemas.openxmlformats.org/officeDocument/2006/relationships/hyperlink" Target="http://apps.msl.mt.gov/About_the_Library/Commission_Councils/Commission/Archive/2013/08/Work_Geo.pdf" TargetMode="External"/><Relationship Id="rId18" Type="http://schemas.openxmlformats.org/officeDocument/2006/relationships/hyperlink" Target="http://apps.msl.mt.gov/About_the_Library/Commission_Councils/Commission/Archive/2013/08/Work_NHP.pdf" TargetMode="External"/><Relationship Id="rId26" Type="http://schemas.openxmlformats.org/officeDocument/2006/relationships/hyperlink" Target="http://apps.msl.mt.gov/About_the_Library/Commission_Councils/Commission/Archive/2013/08/BTOP_Chouteau.pdf" TargetMode="External"/><Relationship Id="rId39" Type="http://schemas.openxmlformats.org/officeDocument/2006/relationships/hyperlink" Target="http://apps.msl.mt.gov/About_the_Library/Commission_Councils/Commission/Archive/2013/08/Work_Comm.pdf" TargetMode="External"/><Relationship Id="rId3" Type="http://schemas.microsoft.com/office/2007/relationships/stylesWithEffects" Target="stylesWithEffects.xml"/><Relationship Id="rId21" Type="http://schemas.openxmlformats.org/officeDocument/2006/relationships/hyperlink" Target="http://apps.msl.mt.gov/About_the_Library/Commission_Councils/Commission/Archive/2013/08/20130814LSTA_Budget_Memo.pdf" TargetMode="External"/><Relationship Id="rId34" Type="http://schemas.openxmlformats.org/officeDocument/2006/relationships/hyperlink" Target="http://apps.msl.mt.gov/About_the_Library/Commission_Councils/Commission/Archive/2013/08/2013PLSRec5.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ps.msl.mt.gov/About_the_Library/Commission_Councils/Commission/Archive/2013/08/Work_Mkt.pdf" TargetMode="External"/><Relationship Id="rId17" Type="http://schemas.openxmlformats.org/officeDocument/2006/relationships/hyperlink" Target="http://apps.msl.mt.gov/About_the_Library/Commission_Councils/Commission/Archive/2013/08/Work_TBL.pdf" TargetMode="External"/><Relationship Id="rId25" Type="http://schemas.openxmlformats.org/officeDocument/2006/relationships/hyperlink" Target="http://apps.msl.mt.gov/About_the_Library/Commission_Councils/Commission/Archive/2013/08/BTOP_Boz.pdf" TargetMode="External"/><Relationship Id="rId33" Type="http://schemas.openxmlformats.org/officeDocument/2006/relationships/hyperlink" Target="http://apps.msl.mt.gov/About_the_Library/Commission_Councils/Commission/Archive/2013/08/2013PLSRec4.pdf" TargetMode="External"/><Relationship Id="rId38" Type="http://schemas.openxmlformats.org/officeDocument/2006/relationships/hyperlink" Target="http://apps.msl.mt.gov/About_the_Library/Commission_Councils/Commission/Archive/2013/08/20130814MSDI_Theme_Climate.pdf"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apps.msl.mt.gov/About_the_Library/Commission_Councils/Commission/Archive/2013/08/2014SLR_LD_Workplan.pdf" TargetMode="External"/><Relationship Id="rId20" Type="http://schemas.openxmlformats.org/officeDocument/2006/relationships/hyperlink" Target="http://apps.msl.mt.gov/About_the_Library/Commission_Councils/Commission/Archive/2013/08/20130814Budget_FY14.pdf" TargetMode="External"/><Relationship Id="rId29" Type="http://schemas.openxmlformats.org/officeDocument/2006/relationships/hyperlink" Target="http://apps.msl.mt.gov/About_the_Library/Commission_Councils/Commission/Archive/2013/08/2013PLS_Recomm_Cover.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msl.mt.gov/About_the_Library/Commission_Councils/Commission/Archive/2013/08/Work_St_Lib.pdf" TargetMode="External"/><Relationship Id="rId24" Type="http://schemas.openxmlformats.org/officeDocument/2006/relationships/hyperlink" Target="http://apps.msl.mt.gov/About_the_Library/Commission_Councils/Commission/Archive/2013/08/BTOP_Data_Final.pdf" TargetMode="External"/><Relationship Id="rId32" Type="http://schemas.openxmlformats.org/officeDocument/2006/relationships/hyperlink" Target="http://apps.msl.mt.gov/About_the_Library/Commission_Councils/Commission/Archive/2013/08/2013PLS_Rec3.pdf" TargetMode="External"/><Relationship Id="rId37" Type="http://schemas.openxmlformats.org/officeDocument/2006/relationships/hyperlink" Target="http://apps.msl.mt.gov/About_the_Library/Commission_Councils/Commission/Archive/2013/08/Early_Lit_Trust_Req.pdf" TargetMode="External"/><Relationship Id="rId40" Type="http://schemas.openxmlformats.org/officeDocument/2006/relationships/hyperlink" Target="https://app.mt.gov/cal/html/event?eventCollectionCode=ms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apps.msl.mt.gov/About_the_Library/Commission_Councils/Commission/Archive/2013/08/Work_LIS.pdf" TargetMode="External"/><Relationship Id="rId23" Type="http://schemas.openxmlformats.org/officeDocument/2006/relationships/hyperlink" Target="http://apps.msl.mt.gov/About_the_Library/Commission_Councils/Commission/Archive/2013/08/BTOP_Cover.pdf" TargetMode="External"/><Relationship Id="rId28" Type="http://schemas.openxmlformats.org/officeDocument/2006/relationships/hyperlink" Target="http://apps.msl.mt.gov/About_the_Library/Commission_Councils/Commission/Archive/2013/08/BTOP_Resol.pdf" TargetMode="External"/><Relationship Id="rId36" Type="http://schemas.openxmlformats.org/officeDocument/2006/relationships/hyperlink" Target="http://apps.msl.mt.gov/About_the_Library/Commission_Councils/Commission/Archive/2013/08/TBL_Vol_Trust_Req.pdf" TargetMode="External"/><Relationship Id="rId10" Type="http://schemas.openxmlformats.org/officeDocument/2006/relationships/hyperlink" Target="http://apps.msl.mt.gov/About_the_Library/Commission_Councils/Commission/Archive/2013/08/20130814St_Libn_Rpt.pdf" TargetMode="External"/><Relationship Id="rId19" Type="http://schemas.openxmlformats.org/officeDocument/2006/relationships/hyperlink" Target="http://apps.msl.mt.gov/About_the_Library/Commission_Councils/Commission/Archive/2013/08/20130814Fin_Rpt_4Q.pdf" TargetMode="External"/><Relationship Id="rId31" Type="http://schemas.openxmlformats.org/officeDocument/2006/relationships/hyperlink" Target="http://apps.msl.mt.gov/About_the_Library/Commission_Councils/Commission/Archive/2013/08/2013PLSRec2.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s.msl.mt.gov/About_the_Library/Commission_Councils/Commission/Archive/2013/08/20130417Minutes_Final.pdf" TargetMode="External"/><Relationship Id="rId14" Type="http://schemas.openxmlformats.org/officeDocument/2006/relationships/hyperlink" Target="http://apps.msl.mt.gov/About_the_Library/Commission_Councils/Commission/Archive/2013/08/Work_IT.pdf" TargetMode="External"/><Relationship Id="rId22" Type="http://schemas.openxmlformats.org/officeDocument/2006/relationships/hyperlink" Target="http://apps.msl.mt.gov/About_the_Library/Commission_Councils/Commission/Archive/2013/08/20130814LSTA_Budget_Draft.pdf" TargetMode="External"/><Relationship Id="rId27" Type="http://schemas.openxmlformats.org/officeDocument/2006/relationships/hyperlink" Target="http://apps.msl.mt.gov/About_the_Library/Commission_Councils/Commission/Archive/2013/08/BTOP_N_Lake.pdf" TargetMode="External"/><Relationship Id="rId30" Type="http://schemas.openxmlformats.org/officeDocument/2006/relationships/hyperlink" Target="http://apps.msl.mt.gov/About_the_Library/Commission_Councils/Commission/Archive/2013/08/2013PLSRec1.pdf" TargetMode="External"/><Relationship Id="rId35" Type="http://schemas.openxmlformats.org/officeDocument/2006/relationships/hyperlink" Target="http://apps.msl.mt.gov/About_the_Library/Commission_Councils/Commission/Archive/2013/08/2013NAC_Retreat.pdf"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6368</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2012-03-28T15:48:00Z</cp:lastPrinted>
  <dcterms:created xsi:type="dcterms:W3CDTF">2013-08-12T20:49:00Z</dcterms:created>
  <dcterms:modified xsi:type="dcterms:W3CDTF">2013-08-12T20:49:00Z</dcterms:modified>
</cp:coreProperties>
</file>